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A69FF" w14:textId="547231CE" w:rsidR="00E0668A" w:rsidRPr="0056796D" w:rsidRDefault="005C52B6" w:rsidP="00067EE6">
      <w:pPr>
        <w:tabs>
          <w:tab w:val="left" w:pos="4680"/>
        </w:tabs>
        <w:spacing w:before="240" w:line="240" w:lineRule="atLeast"/>
        <w:jc w:val="center"/>
        <w:outlineLvl w:val="0"/>
        <w:rPr>
          <w:rFonts w:ascii="Roboto" w:hAnsi="Roboto"/>
          <w:b/>
        </w:rPr>
      </w:pPr>
      <w:r>
        <w:rPr>
          <w:rFonts w:ascii="Roboto" w:hAnsi="Roboto"/>
          <w:b/>
        </w:rPr>
        <w:t xml:space="preserve">TRANSLATION </w:t>
      </w:r>
      <w:r w:rsidR="00067EE6">
        <w:rPr>
          <w:rFonts w:ascii="Roboto" w:hAnsi="Roboto"/>
          <w:b/>
        </w:rPr>
        <w:t>SERVICES</w:t>
      </w:r>
      <w:r w:rsidR="00E0668A" w:rsidRPr="0056796D">
        <w:rPr>
          <w:rFonts w:ascii="Roboto" w:hAnsi="Roboto"/>
          <w:b/>
        </w:rPr>
        <w:t> AGREEMENT</w:t>
      </w:r>
      <w:r>
        <w:rPr>
          <w:rFonts w:ascii="Roboto" w:hAnsi="Roboto"/>
          <w:b/>
        </w:rPr>
        <w:t xml:space="preserve"> </w:t>
      </w:r>
    </w:p>
    <w:p w14:paraId="5F512D62" w14:textId="77777777" w:rsidR="00BD0F90" w:rsidRDefault="00BD0F90" w:rsidP="00BD0F90">
      <w:pPr>
        <w:pBdr>
          <w:top w:val="none" w:sz="0" w:space="0" w:color="auto"/>
          <w:left w:val="none" w:sz="0" w:space="0" w:color="auto"/>
          <w:bottom w:val="none" w:sz="0" w:space="0" w:color="auto"/>
          <w:right w:val="none" w:sz="0" w:space="0" w:color="auto"/>
          <w:between w:val="none" w:sz="0" w:space="0" w:color="auto"/>
          <w:bar w:val="none" w:sz="0" w:color="auto"/>
        </w:pBdr>
        <w:rPr>
          <w:rFonts w:ascii="Roboto" w:eastAsia="Times New Roman" w:hAnsi="Roboto"/>
        </w:rPr>
      </w:pPr>
    </w:p>
    <w:p w14:paraId="4846E8F6" w14:textId="15AD6535" w:rsidR="00E0668A" w:rsidRPr="00BD0F90" w:rsidRDefault="00B70BA6" w:rsidP="00BD0F9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auto"/>
          <w:sz w:val="24"/>
          <w:szCs w:val="24"/>
          <w:bdr w:val="none" w:sz="0" w:space="0" w:color="auto"/>
          <w:lang w:val="en-GB" w:eastAsia="en-GB"/>
        </w:rPr>
      </w:pPr>
      <w:r>
        <w:rPr>
          <w:rFonts w:ascii="Roboto" w:eastAsia="Times New Roman" w:hAnsi="Roboto"/>
        </w:rPr>
        <w:t>This Services</w:t>
      </w:r>
      <w:r w:rsidR="00E0668A" w:rsidRPr="0056796D">
        <w:rPr>
          <w:rFonts w:ascii="Roboto" w:eastAsia="Times New Roman" w:hAnsi="Roboto"/>
        </w:rPr>
        <w:t xml:space="preserve"> Agreement (</w:t>
      </w:r>
      <w:r w:rsidR="00E0668A" w:rsidRPr="00BD0F90">
        <w:rPr>
          <w:rFonts w:ascii="Roboto" w:eastAsia="Times New Roman" w:hAnsi="Roboto"/>
        </w:rPr>
        <w:t xml:space="preserve">“Agreement”) is entered into as of </w:t>
      </w:r>
      <w:r w:rsidR="00935AFC" w:rsidRPr="004F649A">
        <w:rPr>
          <w:rFonts w:ascii="Roboto" w:eastAsia="Times New Roman" w:hAnsi="Roboto"/>
          <w:highlight w:val="yellow"/>
        </w:rPr>
        <w:t>_________________</w:t>
      </w:r>
      <w:r w:rsidR="00E0668A" w:rsidRPr="00BD0F90">
        <w:rPr>
          <w:rFonts w:ascii="Roboto" w:eastAsia="Times New Roman" w:hAnsi="Roboto"/>
        </w:rPr>
        <w:t xml:space="preserve"> (“Effective Date”</w:t>
      </w:r>
      <w:r w:rsidR="00C45CB5" w:rsidRPr="00BD0F90">
        <w:rPr>
          <w:rFonts w:ascii="Roboto" w:eastAsia="Times New Roman" w:hAnsi="Roboto"/>
        </w:rPr>
        <w:t>), by and between Softonic International</w:t>
      </w:r>
      <w:r w:rsidR="00E0668A" w:rsidRPr="00BD0F90">
        <w:rPr>
          <w:rFonts w:ascii="Roboto" w:eastAsia="Times New Roman" w:hAnsi="Roboto"/>
        </w:rPr>
        <w:t xml:space="preserve">, </w:t>
      </w:r>
      <w:r w:rsidR="00C45CB5" w:rsidRPr="00BD0F90">
        <w:rPr>
          <w:rFonts w:ascii="Roboto" w:eastAsia="Times New Roman" w:hAnsi="Roboto"/>
        </w:rPr>
        <w:t xml:space="preserve">S.A. </w:t>
      </w:r>
      <w:r w:rsidR="00E0668A" w:rsidRPr="00BD0F90">
        <w:rPr>
          <w:rFonts w:ascii="Roboto" w:eastAsia="Times New Roman" w:hAnsi="Roboto"/>
        </w:rPr>
        <w:t xml:space="preserve">having its </w:t>
      </w:r>
      <w:r w:rsidR="007C548E" w:rsidRPr="00BD0F90">
        <w:rPr>
          <w:rFonts w:ascii="Roboto" w:eastAsia="Times New Roman" w:hAnsi="Roboto"/>
        </w:rPr>
        <w:t xml:space="preserve">principal place of business at </w:t>
      </w:r>
      <w:proofErr w:type="spellStart"/>
      <w:r w:rsidR="00C45CB5" w:rsidRPr="00BD0F90">
        <w:rPr>
          <w:rFonts w:ascii="Roboto" w:eastAsia="Times New Roman" w:hAnsi="Roboto"/>
        </w:rPr>
        <w:t>Calle</w:t>
      </w:r>
      <w:proofErr w:type="spellEnd"/>
      <w:r w:rsidR="00C45CB5" w:rsidRPr="00BD0F90">
        <w:rPr>
          <w:rFonts w:ascii="Roboto" w:eastAsia="Times New Roman" w:hAnsi="Roboto"/>
        </w:rPr>
        <w:t xml:space="preserve"> Roc </w:t>
      </w:r>
      <w:proofErr w:type="spellStart"/>
      <w:r w:rsidR="00C45CB5" w:rsidRPr="00BD0F90">
        <w:rPr>
          <w:rFonts w:ascii="Roboto" w:eastAsia="Times New Roman" w:hAnsi="Roboto"/>
        </w:rPr>
        <w:t>Boronat</w:t>
      </w:r>
      <w:proofErr w:type="spellEnd"/>
      <w:r w:rsidR="00C45CB5" w:rsidRPr="00BD0F90">
        <w:rPr>
          <w:rFonts w:ascii="Roboto" w:eastAsia="Times New Roman" w:hAnsi="Roboto"/>
        </w:rPr>
        <w:t xml:space="preserve"> Nº </w:t>
      </w:r>
      <w:r w:rsidR="00BA3A8D" w:rsidRPr="00BD0F90">
        <w:rPr>
          <w:rFonts w:ascii="Roboto" w:eastAsia="Times New Roman" w:hAnsi="Roboto"/>
        </w:rPr>
        <w:t>117 floor 6</w:t>
      </w:r>
      <w:r w:rsidR="002B70D4" w:rsidRPr="00BD0F90">
        <w:rPr>
          <w:rFonts w:ascii="Roboto" w:eastAsia="Times New Roman" w:hAnsi="Roboto"/>
        </w:rPr>
        <w:t>th</w:t>
      </w:r>
      <w:r w:rsidR="00BA3A8D" w:rsidRPr="00BD0F90">
        <w:rPr>
          <w:rFonts w:ascii="Roboto" w:eastAsia="Times New Roman" w:hAnsi="Roboto"/>
        </w:rPr>
        <w:t xml:space="preserve"> 08018 Barcelona (Spain)</w:t>
      </w:r>
      <w:r w:rsidR="00E0668A" w:rsidRPr="00BD0F90">
        <w:rPr>
          <w:rFonts w:ascii="Roboto" w:eastAsia="Times New Roman" w:hAnsi="Roboto"/>
        </w:rPr>
        <w:t xml:space="preserve"> (“Company”) and</w:t>
      </w:r>
      <w:r w:rsidR="00BA3A8D" w:rsidRPr="00BD0F90">
        <w:rPr>
          <w:rFonts w:ascii="Roboto" w:eastAsia="Times New Roman" w:hAnsi="Roboto"/>
        </w:rPr>
        <w:t xml:space="preserve"> </w:t>
      </w:r>
      <w:r w:rsidRPr="004F649A">
        <w:rPr>
          <w:rFonts w:ascii="Roboto" w:eastAsia="Times New Roman" w:hAnsi="Roboto"/>
          <w:highlight w:val="yellow"/>
        </w:rPr>
        <w:t>____________________________________________</w:t>
      </w:r>
      <w:r w:rsidR="00E43C0B" w:rsidRPr="004F649A">
        <w:rPr>
          <w:rFonts w:ascii="Roboto" w:eastAsia="Times New Roman" w:hAnsi="Roboto"/>
          <w:highlight w:val="yellow"/>
        </w:rPr>
        <w:t xml:space="preserve"> </w:t>
      </w:r>
      <w:r w:rsidRPr="004F649A">
        <w:rPr>
          <w:rFonts w:ascii="Roboto" w:eastAsia="Times New Roman" w:hAnsi="Roboto"/>
          <w:highlight w:val="yellow"/>
        </w:rPr>
        <w:t>______________________________________________________</w:t>
      </w:r>
      <w:r w:rsidR="00B25D9C">
        <w:rPr>
          <w:rFonts w:ascii="Roboto" w:hAnsi="Roboto"/>
          <w:vertAlign w:val="subscript"/>
        </w:rPr>
        <w:t xml:space="preserve"> </w:t>
      </w:r>
      <w:r w:rsidR="00E0668A" w:rsidRPr="0056796D">
        <w:rPr>
          <w:rFonts w:ascii="Roboto" w:hAnsi="Roboto"/>
        </w:rPr>
        <w:t>(“</w:t>
      </w:r>
      <w:r w:rsidR="00067EE6">
        <w:rPr>
          <w:rFonts w:ascii="Roboto" w:hAnsi="Roboto"/>
          <w:b/>
          <w:bCs/>
          <w:i/>
          <w:iCs/>
        </w:rPr>
        <w:t>Provider</w:t>
      </w:r>
      <w:r w:rsidR="00E0668A" w:rsidRPr="0056796D">
        <w:rPr>
          <w:rFonts w:ascii="Roboto" w:hAnsi="Roboto"/>
        </w:rPr>
        <w:t>”).</w:t>
      </w:r>
    </w:p>
    <w:p w14:paraId="6363EF78" w14:textId="77777777" w:rsidR="00E0668A" w:rsidRPr="0056796D" w:rsidRDefault="00E0668A" w:rsidP="00BA3A8D">
      <w:pPr>
        <w:spacing w:before="240" w:line="240" w:lineRule="atLeast"/>
        <w:jc w:val="both"/>
        <w:rPr>
          <w:rFonts w:ascii="Roboto" w:eastAsia="Times New Roman" w:hAnsi="Roboto"/>
        </w:rPr>
      </w:pPr>
      <w:r w:rsidRPr="0056796D">
        <w:rPr>
          <w:rFonts w:ascii="Roboto" w:eastAsia="Times New Roman" w:hAnsi="Roboto"/>
        </w:rPr>
        <w:t xml:space="preserve">Company desires to have </w:t>
      </w:r>
      <w:r w:rsidR="00494C2A">
        <w:rPr>
          <w:rFonts w:ascii="Roboto" w:eastAsia="Times New Roman" w:hAnsi="Roboto"/>
        </w:rPr>
        <w:t>Provider</w:t>
      </w:r>
      <w:r w:rsidRPr="0056796D">
        <w:rPr>
          <w:rFonts w:ascii="Roboto" w:eastAsia="Times New Roman" w:hAnsi="Roboto"/>
        </w:rPr>
        <w:t xml:space="preserve"> perform services for Company and </w:t>
      </w:r>
      <w:r w:rsidR="00494C2A">
        <w:rPr>
          <w:rFonts w:ascii="Roboto" w:eastAsia="Times New Roman" w:hAnsi="Roboto"/>
        </w:rPr>
        <w:t>Provider</w:t>
      </w:r>
      <w:r w:rsidRPr="0056796D">
        <w:rPr>
          <w:rFonts w:ascii="Roboto" w:eastAsia="Times New Roman" w:hAnsi="Roboto"/>
        </w:rPr>
        <w:t xml:space="preserve"> desires to perform such services for Company, subject to and in accordance with the terms and conditions of this Agreement.</w:t>
      </w:r>
    </w:p>
    <w:p w14:paraId="0BE6C116" w14:textId="77777777" w:rsidR="00E0668A" w:rsidRDefault="00E0668A" w:rsidP="00E0668A">
      <w:pPr>
        <w:spacing w:before="240" w:line="240" w:lineRule="atLeast"/>
        <w:ind w:firstLine="720"/>
        <w:jc w:val="both"/>
        <w:rPr>
          <w:rFonts w:ascii="Roboto" w:eastAsia="Times New Roman" w:hAnsi="Roboto"/>
        </w:rPr>
      </w:pPr>
      <w:r w:rsidRPr="0056796D">
        <w:rPr>
          <w:rFonts w:ascii="Roboto" w:eastAsia="Times New Roman" w:hAnsi="Roboto"/>
        </w:rPr>
        <w:t>NOW, THEREFORE, the parties agree as follows:</w:t>
      </w:r>
    </w:p>
    <w:p w14:paraId="6FACEBCA" w14:textId="77777777" w:rsidR="00F576DE" w:rsidRDefault="00F576DE" w:rsidP="00E0668A">
      <w:pPr>
        <w:spacing w:before="240" w:line="240" w:lineRule="atLeast"/>
        <w:ind w:firstLine="720"/>
        <w:jc w:val="both"/>
        <w:rPr>
          <w:rFonts w:ascii="Roboto" w:eastAsia="Times New Roman" w:hAnsi="Roboto"/>
        </w:rPr>
      </w:pPr>
    </w:p>
    <w:p w14:paraId="093F62D1" w14:textId="77777777" w:rsidR="00F576DE" w:rsidRDefault="00F576DE" w:rsidP="00E0668A">
      <w:pPr>
        <w:spacing w:before="240" w:line="240" w:lineRule="atLeast"/>
        <w:ind w:firstLine="720"/>
        <w:jc w:val="both"/>
        <w:rPr>
          <w:rFonts w:ascii="Roboto" w:eastAsia="Times New Roman" w:hAnsi="Roboto"/>
        </w:rPr>
        <w:sectPr w:rsidR="00F576DE" w:rsidSect="00C95258">
          <w:headerReference w:type="default" r:id="rId8"/>
          <w:footerReference w:type="even" r:id="rId9"/>
          <w:footerReference w:type="default" r:id="rId10"/>
          <w:headerReference w:type="first" r:id="rId11"/>
          <w:footerReference w:type="first" r:id="rId12"/>
          <w:pgSz w:w="12240" w:h="15840"/>
          <w:pgMar w:top="540" w:right="1440" w:bottom="1440" w:left="1440" w:header="720" w:footer="720" w:gutter="0"/>
          <w:cols w:space="720"/>
          <w:docGrid w:linePitch="272"/>
        </w:sectPr>
      </w:pPr>
    </w:p>
    <w:p w14:paraId="0AEAAE39" w14:textId="77777777" w:rsidR="00F576DE" w:rsidRDefault="00F576DE" w:rsidP="00F576DE">
      <w:pPr>
        <w:spacing w:before="240" w:line="240" w:lineRule="atLeast"/>
        <w:jc w:val="both"/>
        <w:rPr>
          <w:rFonts w:ascii="Roboto" w:eastAsia="Times New Roman" w:hAnsi="Roboto"/>
        </w:rPr>
      </w:pPr>
    </w:p>
    <w:p w14:paraId="2E8A3173" w14:textId="77777777" w:rsidR="00E0668A" w:rsidRPr="0056796D" w:rsidRDefault="00E0668A" w:rsidP="00F576DE">
      <w:pPr>
        <w:spacing w:before="240" w:line="240" w:lineRule="atLeast"/>
        <w:ind w:left="-284"/>
        <w:jc w:val="both"/>
        <w:rPr>
          <w:rFonts w:ascii="Roboto" w:hAnsi="Roboto"/>
        </w:rPr>
      </w:pPr>
      <w:r w:rsidRPr="0056796D">
        <w:rPr>
          <w:rFonts w:ascii="Roboto" w:hAnsi="Roboto"/>
        </w:rPr>
        <w:t>1.</w:t>
      </w:r>
      <w:r w:rsidRPr="0056796D">
        <w:rPr>
          <w:rFonts w:ascii="Roboto" w:hAnsi="Roboto"/>
        </w:rPr>
        <w:tab/>
        <w:t>SERVICES.</w:t>
      </w:r>
    </w:p>
    <w:p w14:paraId="0697D50F" w14:textId="682A76F4" w:rsidR="00E0668A" w:rsidRPr="0056796D" w:rsidRDefault="00E0668A" w:rsidP="00F576DE">
      <w:pPr>
        <w:spacing w:before="240" w:line="240" w:lineRule="atLeast"/>
        <w:ind w:left="-284"/>
        <w:jc w:val="both"/>
        <w:rPr>
          <w:rFonts w:ascii="Roboto" w:eastAsia="Times New Roman" w:hAnsi="Roboto"/>
        </w:rPr>
      </w:pPr>
      <w:r w:rsidRPr="0056796D">
        <w:rPr>
          <w:rFonts w:ascii="Roboto" w:eastAsia="Times New Roman" w:hAnsi="Roboto"/>
        </w:rPr>
        <w:t>1.1</w:t>
      </w:r>
      <w:r w:rsidR="00F576DE">
        <w:rPr>
          <w:rFonts w:ascii="Roboto" w:eastAsia="Times New Roman" w:hAnsi="Roboto"/>
        </w:rPr>
        <w:tab/>
      </w:r>
      <w:r w:rsidRPr="0056796D">
        <w:rPr>
          <w:rFonts w:ascii="Roboto" w:eastAsia="Times New Roman" w:hAnsi="Roboto"/>
        </w:rPr>
        <w:tab/>
      </w:r>
      <w:r w:rsidRPr="0056796D">
        <w:rPr>
          <w:rFonts w:ascii="Roboto" w:hAnsi="Roboto"/>
          <w:u w:val="single"/>
        </w:rPr>
        <w:t>Performance of Services</w:t>
      </w:r>
      <w:r w:rsidR="00BD0F90">
        <w:rPr>
          <w:rFonts w:ascii="Roboto" w:hAnsi="Roboto"/>
        </w:rPr>
        <w:t xml:space="preserve">. </w:t>
      </w:r>
      <w:r w:rsidR="00494C2A">
        <w:rPr>
          <w:rFonts w:ascii="Roboto" w:hAnsi="Roboto"/>
        </w:rPr>
        <w:t>Provider</w:t>
      </w:r>
      <w:r w:rsidRPr="0056796D">
        <w:rPr>
          <w:rFonts w:ascii="Roboto" w:hAnsi="Roboto"/>
        </w:rPr>
        <w:t xml:space="preserve"> will perform the services (“</w:t>
      </w:r>
      <w:r w:rsidRPr="0056796D">
        <w:rPr>
          <w:rFonts w:ascii="Roboto" w:hAnsi="Roboto"/>
          <w:b/>
          <w:bCs/>
          <w:i/>
          <w:iCs/>
        </w:rPr>
        <w:t>Services</w:t>
      </w:r>
      <w:r w:rsidRPr="0056796D">
        <w:rPr>
          <w:rFonts w:ascii="Roboto" w:hAnsi="Roboto"/>
        </w:rPr>
        <w:t xml:space="preserve">”) described in </w:t>
      </w:r>
      <w:r w:rsidRPr="0056796D">
        <w:rPr>
          <w:rFonts w:ascii="Roboto" w:hAnsi="Roboto"/>
          <w:u w:val="single"/>
        </w:rPr>
        <w:t>Exhibit A</w:t>
      </w:r>
      <w:r w:rsidRPr="0056796D">
        <w:rPr>
          <w:rFonts w:ascii="Roboto" w:hAnsi="Roboto"/>
        </w:rPr>
        <w:t xml:space="preserve"> to this Agreement (“</w:t>
      </w:r>
      <w:r w:rsidRPr="0056796D">
        <w:rPr>
          <w:rFonts w:ascii="Roboto" w:hAnsi="Roboto"/>
          <w:b/>
          <w:bCs/>
          <w:i/>
          <w:iCs/>
        </w:rPr>
        <w:t>Statement of Work</w:t>
      </w:r>
      <w:r w:rsidRPr="0056796D">
        <w:rPr>
          <w:rFonts w:ascii="Roboto" w:hAnsi="Roboto"/>
        </w:rPr>
        <w:t>”) in accordance with the terms and conditions of this Agreement and the Statement of Work.</w:t>
      </w:r>
      <w:r w:rsidR="00266C97">
        <w:rPr>
          <w:rFonts w:ascii="Roboto" w:hAnsi="Roboto"/>
        </w:rPr>
        <w:t xml:space="preserve"> </w:t>
      </w:r>
    </w:p>
    <w:p w14:paraId="09D5507B" w14:textId="40225BF6" w:rsidR="00E0668A" w:rsidRDefault="00E0668A" w:rsidP="00F576DE">
      <w:pPr>
        <w:spacing w:before="240" w:line="240" w:lineRule="atLeast"/>
        <w:ind w:left="-284"/>
        <w:jc w:val="both"/>
        <w:rPr>
          <w:rFonts w:ascii="Roboto" w:hAnsi="Roboto"/>
        </w:rPr>
      </w:pPr>
      <w:r w:rsidRPr="0056796D">
        <w:rPr>
          <w:rFonts w:ascii="Roboto" w:eastAsia="Times New Roman" w:hAnsi="Roboto"/>
        </w:rPr>
        <w:t>1.2</w:t>
      </w:r>
      <w:r w:rsidRPr="0056796D">
        <w:rPr>
          <w:rFonts w:ascii="Roboto" w:eastAsia="Times New Roman" w:hAnsi="Roboto"/>
        </w:rPr>
        <w:tab/>
      </w:r>
      <w:r w:rsidR="00F576DE">
        <w:rPr>
          <w:rFonts w:ascii="Roboto" w:eastAsia="Times New Roman" w:hAnsi="Roboto"/>
        </w:rPr>
        <w:tab/>
      </w:r>
      <w:r w:rsidRPr="0056796D">
        <w:rPr>
          <w:rFonts w:ascii="Roboto" w:hAnsi="Roboto"/>
          <w:u w:val="single"/>
        </w:rPr>
        <w:t>Compensation</w:t>
      </w:r>
      <w:r w:rsidRPr="0056796D">
        <w:rPr>
          <w:rFonts w:ascii="Roboto" w:hAnsi="Roboto"/>
        </w:rPr>
        <w:t xml:space="preserve">.  The Company will pay </w:t>
      </w:r>
      <w:r w:rsidR="00494C2A">
        <w:rPr>
          <w:rFonts w:ascii="Roboto" w:hAnsi="Roboto"/>
        </w:rPr>
        <w:t>Provider</w:t>
      </w:r>
      <w:r w:rsidRPr="0056796D">
        <w:rPr>
          <w:rFonts w:ascii="Roboto" w:hAnsi="Roboto"/>
        </w:rPr>
        <w:t xml:space="preserve"> fees in accordance with the terms set forth in the Statement of </w:t>
      </w:r>
      <w:r w:rsidR="00351A3B" w:rsidRPr="0056796D">
        <w:rPr>
          <w:rFonts w:ascii="Roboto" w:hAnsi="Roboto"/>
        </w:rPr>
        <w:t xml:space="preserve">Work. </w:t>
      </w:r>
      <w:r w:rsidR="00EB0DB6">
        <w:rPr>
          <w:rFonts w:ascii="Roboto" w:hAnsi="Roboto"/>
        </w:rPr>
        <w:t>Compensation is contingent upon delivery by the Provider of</w:t>
      </w:r>
      <w:r w:rsidR="00F576DE">
        <w:rPr>
          <w:rFonts w:ascii="Roboto" w:hAnsi="Roboto"/>
        </w:rPr>
        <w:t xml:space="preserve"> a </w:t>
      </w:r>
      <w:r w:rsidR="00F576DE" w:rsidRPr="00F576DE">
        <w:rPr>
          <w:rFonts w:ascii="Roboto" w:hAnsi="Roboto"/>
          <w:i/>
        </w:rPr>
        <w:t>freelancer registration form</w:t>
      </w:r>
      <w:r w:rsidR="00F576DE">
        <w:rPr>
          <w:rFonts w:ascii="Roboto" w:hAnsi="Roboto"/>
        </w:rPr>
        <w:t xml:space="preserve"> duly complete and signed and, if requested by Softonic,</w:t>
      </w:r>
      <w:r w:rsidR="00EB0DB6">
        <w:rPr>
          <w:rFonts w:ascii="Roboto" w:hAnsi="Roboto"/>
        </w:rPr>
        <w:t xml:space="preserve"> the relevant governmental certification</w:t>
      </w:r>
      <w:r w:rsidR="00010452">
        <w:rPr>
          <w:rFonts w:ascii="Roboto" w:hAnsi="Roboto"/>
        </w:rPr>
        <w:t xml:space="preserve"> that evidence the Provider</w:t>
      </w:r>
      <w:r w:rsidR="00EB0DB6">
        <w:rPr>
          <w:rFonts w:ascii="Roboto" w:hAnsi="Roboto"/>
        </w:rPr>
        <w:t xml:space="preserve"> complies with </w:t>
      </w:r>
      <w:r w:rsidR="00010452">
        <w:rPr>
          <w:rFonts w:ascii="Roboto" w:hAnsi="Roboto"/>
        </w:rPr>
        <w:t xml:space="preserve">the </w:t>
      </w:r>
      <w:r w:rsidR="00F576DE">
        <w:rPr>
          <w:rFonts w:ascii="Roboto" w:hAnsi="Roboto"/>
        </w:rPr>
        <w:t>applicable</w:t>
      </w:r>
      <w:r w:rsidR="00EB0DB6">
        <w:rPr>
          <w:rFonts w:ascii="Roboto" w:hAnsi="Roboto"/>
        </w:rPr>
        <w:t xml:space="preserve"> </w:t>
      </w:r>
      <w:r w:rsidR="00010452">
        <w:rPr>
          <w:rFonts w:ascii="Roboto" w:hAnsi="Roboto"/>
        </w:rPr>
        <w:t>license</w:t>
      </w:r>
      <w:r w:rsidR="00F576DE">
        <w:rPr>
          <w:rFonts w:ascii="Roboto" w:hAnsi="Roboto"/>
        </w:rPr>
        <w:t xml:space="preserve"> to operate</w:t>
      </w:r>
      <w:r w:rsidR="00010452">
        <w:rPr>
          <w:rFonts w:ascii="Roboto" w:hAnsi="Roboto"/>
        </w:rPr>
        <w:t xml:space="preserve"> or registration </w:t>
      </w:r>
      <w:r w:rsidR="00EB0DB6">
        <w:rPr>
          <w:rFonts w:ascii="Roboto" w:hAnsi="Roboto"/>
        </w:rPr>
        <w:t>obligation</w:t>
      </w:r>
      <w:r w:rsidR="00010452">
        <w:rPr>
          <w:rFonts w:ascii="Roboto" w:hAnsi="Roboto"/>
        </w:rPr>
        <w:t>.</w:t>
      </w:r>
    </w:p>
    <w:p w14:paraId="5971F3CD" w14:textId="17A3FD76" w:rsidR="00F576DE" w:rsidRDefault="008B4639" w:rsidP="00F576DE">
      <w:pPr>
        <w:spacing w:before="240" w:line="240" w:lineRule="atLeast"/>
        <w:ind w:left="-284"/>
        <w:jc w:val="both"/>
        <w:rPr>
          <w:rFonts w:ascii="Roboto" w:hAnsi="Roboto"/>
        </w:rPr>
      </w:pPr>
      <w:r>
        <w:rPr>
          <w:rFonts w:ascii="Roboto" w:hAnsi="Roboto"/>
        </w:rPr>
        <w:t>1.3</w:t>
      </w:r>
      <w:r w:rsidR="00F576DE">
        <w:rPr>
          <w:rFonts w:ascii="Roboto" w:hAnsi="Roboto"/>
        </w:rPr>
        <w:tab/>
      </w:r>
      <w:r>
        <w:rPr>
          <w:rFonts w:ascii="Roboto" w:hAnsi="Roboto"/>
        </w:rPr>
        <w:tab/>
      </w:r>
      <w:r w:rsidR="00266C97" w:rsidRPr="00266C97">
        <w:rPr>
          <w:rFonts w:ascii="Roboto" w:hAnsi="Roboto"/>
        </w:rPr>
        <w:t>Company will check the quality of the Services performed and can ask for corrections or a general revision if needed. The Service Provider agrees to comply with Company’s requests for correction and/or revisions, where necessary, and do so in a timely manner. The Service will not be considered as performed until approved and confirmed so by Softonic. No extra fee will apply for correction/revision when requested by Softonic.</w:t>
      </w:r>
      <w:r w:rsidR="00E43C0B">
        <w:rPr>
          <w:rFonts w:ascii="Roboto" w:hAnsi="Roboto"/>
        </w:rPr>
        <w:t xml:space="preserve"> Notwithstanding the foregoing, Provider will abide Softonic policies about content available at </w:t>
      </w:r>
      <w:hyperlink r:id="rId13" w:history="1">
        <w:r w:rsidR="00F576DE" w:rsidRPr="00885F96">
          <w:rPr>
            <w:rStyle w:val="Hyperlink"/>
            <w:rFonts w:ascii="Roboto" w:hAnsi="Roboto"/>
          </w:rPr>
          <w:t>https://hello.softonic.com/content-policy</w:t>
        </w:r>
      </w:hyperlink>
      <w:r w:rsidR="000E081D">
        <w:rPr>
          <w:rFonts w:ascii="Roboto" w:hAnsi="Roboto"/>
        </w:rPr>
        <w:t>.</w:t>
      </w:r>
    </w:p>
    <w:p w14:paraId="7B7563FB" w14:textId="03A2F3EA" w:rsidR="00E0668A" w:rsidRPr="0056796D" w:rsidRDefault="00E0668A" w:rsidP="00F576DE">
      <w:pPr>
        <w:spacing w:before="240" w:line="240" w:lineRule="atLeast"/>
        <w:ind w:left="-284"/>
        <w:jc w:val="both"/>
        <w:rPr>
          <w:rFonts w:ascii="Roboto" w:hAnsi="Roboto"/>
        </w:rPr>
      </w:pPr>
      <w:r w:rsidRPr="0056796D">
        <w:rPr>
          <w:rFonts w:ascii="Roboto" w:hAnsi="Roboto"/>
        </w:rPr>
        <w:t>2.</w:t>
      </w:r>
      <w:r w:rsidRPr="0056796D">
        <w:rPr>
          <w:rFonts w:ascii="Roboto" w:hAnsi="Roboto"/>
        </w:rPr>
        <w:tab/>
        <w:t>RELATIONSHIP OF PARTIES.</w:t>
      </w:r>
    </w:p>
    <w:p w14:paraId="61899DE6" w14:textId="39D06620" w:rsidR="00E0668A" w:rsidRPr="0056796D" w:rsidRDefault="00E0668A" w:rsidP="00F576DE">
      <w:pPr>
        <w:spacing w:before="240" w:line="240" w:lineRule="atLeast"/>
        <w:ind w:left="-284"/>
        <w:jc w:val="both"/>
        <w:rPr>
          <w:rFonts w:ascii="Roboto" w:eastAsia="Times New Roman" w:hAnsi="Roboto"/>
        </w:rPr>
      </w:pPr>
      <w:r w:rsidRPr="0056796D">
        <w:rPr>
          <w:rFonts w:ascii="Roboto" w:eastAsia="Times New Roman" w:hAnsi="Roboto"/>
        </w:rPr>
        <w:lastRenderedPageBreak/>
        <w:t>2.1</w:t>
      </w:r>
      <w:r w:rsidR="00F576DE">
        <w:rPr>
          <w:rFonts w:ascii="Roboto" w:eastAsia="Times New Roman" w:hAnsi="Roboto"/>
        </w:rPr>
        <w:tab/>
      </w:r>
      <w:r w:rsidRPr="0056796D">
        <w:rPr>
          <w:rFonts w:ascii="Roboto" w:eastAsia="Times New Roman" w:hAnsi="Roboto"/>
        </w:rPr>
        <w:tab/>
      </w:r>
      <w:r w:rsidRPr="0056796D">
        <w:rPr>
          <w:rFonts w:ascii="Roboto" w:hAnsi="Roboto"/>
          <w:u w:val="single"/>
        </w:rPr>
        <w:t>Independent Contractor</w:t>
      </w:r>
      <w:r w:rsidRPr="0056796D">
        <w:rPr>
          <w:rFonts w:ascii="Roboto" w:hAnsi="Roboto"/>
        </w:rPr>
        <w:t xml:space="preserve">.  </w:t>
      </w:r>
      <w:r w:rsidR="00494C2A">
        <w:rPr>
          <w:rFonts w:ascii="Roboto" w:hAnsi="Roboto"/>
        </w:rPr>
        <w:t>Provider</w:t>
      </w:r>
      <w:r w:rsidRPr="0056796D">
        <w:rPr>
          <w:rFonts w:ascii="Roboto" w:hAnsi="Roboto"/>
        </w:rPr>
        <w:t xml:space="preserve"> is an independent contractor and is not an agent or employee of, and has no authority to bind, Company by contract or otherwise.  </w:t>
      </w:r>
      <w:r w:rsidR="00494C2A">
        <w:rPr>
          <w:rFonts w:ascii="Roboto" w:hAnsi="Roboto"/>
        </w:rPr>
        <w:t>Provider</w:t>
      </w:r>
      <w:r w:rsidRPr="0056796D">
        <w:rPr>
          <w:rFonts w:ascii="Roboto" w:hAnsi="Roboto"/>
        </w:rPr>
        <w:t xml:space="preserve"> will perform the Services under the general direction of Company, but </w:t>
      </w:r>
      <w:r w:rsidR="00494C2A">
        <w:rPr>
          <w:rFonts w:ascii="Roboto" w:hAnsi="Roboto"/>
        </w:rPr>
        <w:t>Provider</w:t>
      </w:r>
      <w:r w:rsidRPr="0056796D">
        <w:rPr>
          <w:rFonts w:ascii="Roboto" w:hAnsi="Roboto"/>
        </w:rPr>
        <w:t xml:space="preserve"> will determine, in </w:t>
      </w:r>
      <w:r w:rsidR="00494C2A">
        <w:rPr>
          <w:rFonts w:ascii="Roboto" w:hAnsi="Roboto"/>
        </w:rPr>
        <w:t>Provider</w:t>
      </w:r>
      <w:r w:rsidRPr="0056796D">
        <w:rPr>
          <w:rFonts w:ascii="Roboto" w:hAnsi="Roboto"/>
        </w:rPr>
        <w:t xml:space="preserve">’s sole discretion, the manner and means by which the Services are accomplished, subject to the requirement that </w:t>
      </w:r>
      <w:r w:rsidR="00494C2A">
        <w:rPr>
          <w:rFonts w:ascii="Roboto" w:hAnsi="Roboto"/>
        </w:rPr>
        <w:t>Provider</w:t>
      </w:r>
      <w:r w:rsidRPr="0056796D">
        <w:rPr>
          <w:rFonts w:ascii="Roboto" w:hAnsi="Roboto"/>
        </w:rPr>
        <w:t xml:space="preserve"> will at all times comply with applicable law.  Company has no right or authority to control the manner or means by which the Services are accomplished.</w:t>
      </w:r>
    </w:p>
    <w:p w14:paraId="777B7B5C" w14:textId="57B5BF98" w:rsidR="00E0668A" w:rsidRPr="0056796D" w:rsidRDefault="00E0668A" w:rsidP="00F576DE">
      <w:pPr>
        <w:spacing w:before="240" w:line="240" w:lineRule="atLeast"/>
        <w:ind w:left="-284"/>
        <w:jc w:val="both"/>
        <w:rPr>
          <w:rFonts w:ascii="Roboto" w:eastAsia="Times New Roman" w:hAnsi="Roboto"/>
        </w:rPr>
      </w:pPr>
      <w:r w:rsidRPr="0056796D">
        <w:rPr>
          <w:rFonts w:ascii="Roboto" w:eastAsia="Times New Roman" w:hAnsi="Roboto"/>
        </w:rPr>
        <w:t>2</w:t>
      </w:r>
      <w:r w:rsidR="00F576DE">
        <w:rPr>
          <w:rFonts w:ascii="Roboto" w:eastAsia="Times New Roman" w:hAnsi="Roboto"/>
        </w:rPr>
        <w:t>.2</w:t>
      </w:r>
      <w:r w:rsidR="00F576DE">
        <w:rPr>
          <w:rFonts w:ascii="Roboto" w:eastAsia="Times New Roman" w:hAnsi="Roboto"/>
        </w:rPr>
        <w:tab/>
      </w:r>
      <w:r w:rsidR="00F576DE">
        <w:rPr>
          <w:rFonts w:ascii="Roboto" w:eastAsia="Times New Roman" w:hAnsi="Roboto"/>
        </w:rPr>
        <w:tab/>
      </w:r>
      <w:r w:rsidRPr="0056796D">
        <w:rPr>
          <w:rFonts w:ascii="Roboto" w:hAnsi="Roboto"/>
          <w:u w:val="single"/>
        </w:rPr>
        <w:t>Employment Taxes and Benefits</w:t>
      </w:r>
      <w:r w:rsidR="00BD0F90">
        <w:rPr>
          <w:rFonts w:ascii="Roboto" w:hAnsi="Roboto"/>
        </w:rPr>
        <w:t xml:space="preserve">. </w:t>
      </w:r>
      <w:r w:rsidR="00494C2A">
        <w:rPr>
          <w:rFonts w:ascii="Roboto" w:hAnsi="Roboto"/>
        </w:rPr>
        <w:t>Provider</w:t>
      </w:r>
      <w:r w:rsidRPr="0056796D">
        <w:rPr>
          <w:rFonts w:ascii="Roboto" w:hAnsi="Roboto"/>
        </w:rPr>
        <w:t xml:space="preserve"> will report as income all compensation received by </w:t>
      </w:r>
      <w:r w:rsidR="00494C2A">
        <w:rPr>
          <w:rFonts w:ascii="Roboto" w:hAnsi="Roboto"/>
        </w:rPr>
        <w:t>Provider</w:t>
      </w:r>
      <w:r w:rsidRPr="0056796D">
        <w:rPr>
          <w:rFonts w:ascii="Roboto" w:hAnsi="Roboto"/>
        </w:rPr>
        <w:t xml:space="preserve"> pursuant to this Agreement.  </w:t>
      </w:r>
      <w:r w:rsidR="00494C2A">
        <w:rPr>
          <w:rFonts w:ascii="Roboto" w:hAnsi="Roboto"/>
        </w:rPr>
        <w:t>Provider</w:t>
      </w:r>
      <w:r w:rsidRPr="0056796D">
        <w:rPr>
          <w:rFonts w:ascii="Roboto" w:hAnsi="Roboto"/>
        </w:rPr>
        <w:t xml:space="preserve"> will indemnify Company and hold it harmless from and against all claims, damages, losses, costs and expenses, including reasonable fees and expenses of attorneys and other professionals, relating to any obligation imposed by law on Company to pay any withholding taxes, social security, unemployment or disability insurance, or similar items in connection with compensation received by </w:t>
      </w:r>
      <w:r w:rsidR="00494C2A">
        <w:rPr>
          <w:rFonts w:ascii="Roboto" w:hAnsi="Roboto"/>
        </w:rPr>
        <w:t>Provider</w:t>
      </w:r>
      <w:r w:rsidRPr="0056796D">
        <w:rPr>
          <w:rFonts w:ascii="Roboto" w:hAnsi="Roboto"/>
        </w:rPr>
        <w:t xml:space="preserve"> pursuant to this Agreement.  </w:t>
      </w:r>
      <w:r w:rsidR="00494C2A">
        <w:rPr>
          <w:rFonts w:ascii="Roboto" w:hAnsi="Roboto"/>
        </w:rPr>
        <w:t>Provider</w:t>
      </w:r>
      <w:r w:rsidRPr="0056796D">
        <w:rPr>
          <w:rFonts w:ascii="Roboto" w:hAnsi="Roboto"/>
        </w:rPr>
        <w:t xml:space="preserve"> will not be entitled to receive any vacation or illness payments or to participate in any plans, arrangements, or distributions by Company pertaining to any bonus, stock option, profit sharing, insurance or similar benefits for Company’s employees.</w:t>
      </w:r>
    </w:p>
    <w:p w14:paraId="57386D75" w14:textId="77777777" w:rsidR="00E0668A" w:rsidRPr="0056796D" w:rsidRDefault="00E0668A" w:rsidP="00F576DE">
      <w:pPr>
        <w:spacing w:before="240" w:line="240" w:lineRule="atLeast"/>
        <w:ind w:left="-284"/>
        <w:jc w:val="both"/>
        <w:rPr>
          <w:rFonts w:ascii="Roboto" w:hAnsi="Roboto"/>
        </w:rPr>
      </w:pPr>
      <w:r w:rsidRPr="0056796D">
        <w:rPr>
          <w:rFonts w:ascii="Roboto" w:hAnsi="Roboto"/>
        </w:rPr>
        <w:t>3.</w:t>
      </w:r>
      <w:r w:rsidRPr="0056796D">
        <w:rPr>
          <w:rFonts w:ascii="Roboto" w:hAnsi="Roboto"/>
        </w:rPr>
        <w:tab/>
        <w:t>OWNERSHIP AND INTELLECTUAL PROPERTY RIGHTS.</w:t>
      </w:r>
    </w:p>
    <w:p w14:paraId="2ACC1738" w14:textId="3177BF38" w:rsidR="00E0668A" w:rsidRPr="0056796D" w:rsidRDefault="00E0668A" w:rsidP="00F576DE">
      <w:pPr>
        <w:spacing w:before="240" w:line="240" w:lineRule="atLeast"/>
        <w:ind w:left="-284"/>
        <w:jc w:val="both"/>
        <w:rPr>
          <w:rFonts w:ascii="Roboto" w:eastAsia="Times New Roman" w:hAnsi="Roboto"/>
        </w:rPr>
      </w:pPr>
      <w:r w:rsidRPr="0056796D">
        <w:rPr>
          <w:rFonts w:ascii="Roboto" w:hAnsi="Roboto"/>
        </w:rPr>
        <w:lastRenderedPageBreak/>
        <w:t>3.1</w:t>
      </w:r>
      <w:r w:rsidR="00F576DE">
        <w:rPr>
          <w:rFonts w:ascii="Roboto" w:hAnsi="Roboto"/>
        </w:rPr>
        <w:tab/>
      </w:r>
      <w:r w:rsidRPr="0056796D">
        <w:rPr>
          <w:rFonts w:ascii="Roboto" w:hAnsi="Roboto"/>
        </w:rPr>
        <w:tab/>
      </w:r>
      <w:r w:rsidRPr="0056796D">
        <w:rPr>
          <w:rFonts w:ascii="Roboto" w:hAnsi="Roboto"/>
          <w:u w:val="single"/>
        </w:rPr>
        <w:t>Definition of Innovations</w:t>
      </w:r>
      <w:r w:rsidRPr="0056796D">
        <w:rPr>
          <w:rFonts w:ascii="Roboto" w:hAnsi="Roboto"/>
        </w:rPr>
        <w:t xml:space="preserve">.  </w:t>
      </w:r>
      <w:r w:rsidR="00494C2A">
        <w:rPr>
          <w:rFonts w:ascii="Roboto" w:hAnsi="Roboto"/>
        </w:rPr>
        <w:t>Provider</w:t>
      </w:r>
      <w:r w:rsidRPr="0056796D">
        <w:rPr>
          <w:rFonts w:ascii="Roboto" w:hAnsi="Roboto"/>
        </w:rPr>
        <w:t xml:space="preserve"> agrees to disclose in writing to Company all inventions, products, designs, drawings, notes, documents, information, documentation, improvements, works of authorship, processes, techniques, know-how, algorithms, technical and business plans, specifications, hardware, circuits, computer languages, computer programs, databases, user interfaces, encoding techniques, and other materials or innovations of any kind that </w:t>
      </w:r>
      <w:r w:rsidR="00494C2A">
        <w:rPr>
          <w:rFonts w:ascii="Roboto" w:hAnsi="Roboto"/>
        </w:rPr>
        <w:t>Provider</w:t>
      </w:r>
      <w:r w:rsidRPr="0056796D">
        <w:rPr>
          <w:rFonts w:ascii="Roboto" w:hAnsi="Roboto"/>
        </w:rPr>
        <w:t xml:space="preserve"> may make, conceive, develop or reduce to practice, alone or jointly with others, in connection with performing Services or that result from or that are related to such Services, whether or not they are eligible for patent, copyright, mask work, trade secret, trademark or other legal protection (collectively, “</w:t>
      </w:r>
      <w:r w:rsidRPr="0056796D">
        <w:rPr>
          <w:rFonts w:ascii="Roboto" w:hAnsi="Roboto"/>
          <w:b/>
          <w:bCs/>
          <w:i/>
          <w:iCs/>
        </w:rPr>
        <w:t>Innovations</w:t>
      </w:r>
      <w:r w:rsidRPr="0056796D">
        <w:rPr>
          <w:rFonts w:ascii="Roboto" w:hAnsi="Roboto"/>
        </w:rPr>
        <w:t>”).</w:t>
      </w:r>
    </w:p>
    <w:p w14:paraId="72A38087" w14:textId="57A009E9" w:rsidR="00E0668A" w:rsidRPr="0056796D" w:rsidRDefault="00E0668A" w:rsidP="00F576DE">
      <w:pPr>
        <w:spacing w:before="240" w:line="240" w:lineRule="atLeast"/>
        <w:ind w:left="-284"/>
        <w:jc w:val="both"/>
        <w:rPr>
          <w:rFonts w:ascii="Roboto" w:eastAsia="Times New Roman" w:hAnsi="Roboto"/>
        </w:rPr>
      </w:pPr>
      <w:r w:rsidRPr="0056796D">
        <w:rPr>
          <w:rFonts w:ascii="Roboto" w:hAnsi="Roboto"/>
        </w:rPr>
        <w:t>3.2</w:t>
      </w:r>
      <w:r w:rsidR="00F576DE">
        <w:rPr>
          <w:rFonts w:ascii="Roboto" w:hAnsi="Roboto"/>
        </w:rPr>
        <w:tab/>
      </w:r>
      <w:r w:rsidRPr="0056796D">
        <w:rPr>
          <w:rFonts w:ascii="Roboto" w:hAnsi="Roboto"/>
        </w:rPr>
        <w:tab/>
      </w:r>
      <w:r w:rsidRPr="0056796D">
        <w:rPr>
          <w:rFonts w:ascii="Roboto" w:hAnsi="Roboto"/>
          <w:u w:val="single"/>
        </w:rPr>
        <w:t>Ownership of Innovations</w:t>
      </w:r>
      <w:r w:rsidRPr="0056796D">
        <w:rPr>
          <w:rFonts w:ascii="Roboto" w:hAnsi="Roboto"/>
        </w:rPr>
        <w:t xml:space="preserve">.  </w:t>
      </w:r>
      <w:r w:rsidR="00494C2A">
        <w:rPr>
          <w:rFonts w:ascii="Roboto" w:hAnsi="Roboto"/>
        </w:rPr>
        <w:t>Provider</w:t>
      </w:r>
      <w:r w:rsidRPr="0056796D">
        <w:rPr>
          <w:rFonts w:ascii="Roboto" w:hAnsi="Roboto"/>
        </w:rPr>
        <w:t xml:space="preserve"> and Company agree that, to the fullest extent legally possible, all Innovations will be works made for hire owned exclusively by Company.  </w:t>
      </w:r>
      <w:r w:rsidR="00494C2A">
        <w:rPr>
          <w:rFonts w:ascii="Roboto" w:hAnsi="Roboto"/>
        </w:rPr>
        <w:t>Provider</w:t>
      </w:r>
      <w:r w:rsidRPr="0056796D">
        <w:rPr>
          <w:rFonts w:ascii="Roboto" w:hAnsi="Roboto"/>
        </w:rPr>
        <w:t xml:space="preserve"> agrees that, regardless of whether the Innovations are legally works made for hire, all Innovations will be the sole and exclusive property of Company.  </w:t>
      </w:r>
      <w:r w:rsidR="00494C2A">
        <w:rPr>
          <w:rFonts w:ascii="Roboto" w:hAnsi="Roboto"/>
        </w:rPr>
        <w:t>Provider</w:t>
      </w:r>
      <w:r w:rsidRPr="0056796D">
        <w:rPr>
          <w:rFonts w:ascii="Roboto" w:hAnsi="Roboto"/>
        </w:rPr>
        <w:t xml:space="preserve"> hereby irrevocably transfers and assigns to Company, and agrees to irrevocably transfer and assign to Company, all right, title and interest in and to the Innovations, including all worldwide patent rights (including patent applications and disclosures), copyright rights, mask work rights, trade secret rights, know-how, and any and all other intellectual property or proprietary rights (collectively, “</w:t>
      </w:r>
      <w:r w:rsidRPr="0056796D">
        <w:rPr>
          <w:rFonts w:ascii="Roboto" w:hAnsi="Roboto"/>
          <w:b/>
          <w:bCs/>
          <w:i/>
          <w:iCs/>
        </w:rPr>
        <w:t>Intellectual Property Rights</w:t>
      </w:r>
      <w:r w:rsidRPr="0056796D">
        <w:rPr>
          <w:rFonts w:ascii="Roboto" w:hAnsi="Roboto"/>
        </w:rPr>
        <w:t xml:space="preserve">”) therein.  At Company’s request and expense, during and after the term of this Agreement, </w:t>
      </w:r>
      <w:r w:rsidR="00494C2A">
        <w:rPr>
          <w:rFonts w:ascii="Roboto" w:hAnsi="Roboto"/>
        </w:rPr>
        <w:t>Provider</w:t>
      </w:r>
      <w:r w:rsidRPr="0056796D">
        <w:rPr>
          <w:rFonts w:ascii="Roboto" w:hAnsi="Roboto"/>
        </w:rPr>
        <w:t xml:space="preserve"> will assist and cooperate with Company in all respects and will execute documents, and, subject to the reasonable availability of </w:t>
      </w:r>
      <w:r w:rsidR="00494C2A">
        <w:rPr>
          <w:rFonts w:ascii="Roboto" w:hAnsi="Roboto"/>
        </w:rPr>
        <w:t>Provider</w:t>
      </w:r>
      <w:r w:rsidRPr="0056796D">
        <w:rPr>
          <w:rFonts w:ascii="Roboto" w:hAnsi="Roboto"/>
        </w:rPr>
        <w:t xml:space="preserve">, give testimony and take such further acts reasonably requested by Company to enable Company to acquire, transfer, maintain, perfect and enforce its Intellectual Property Rights and other legal protections for the Innovations.  </w:t>
      </w:r>
      <w:r w:rsidR="00494C2A">
        <w:rPr>
          <w:rFonts w:ascii="Roboto" w:hAnsi="Roboto"/>
        </w:rPr>
        <w:t>Provider</w:t>
      </w:r>
      <w:r w:rsidRPr="0056796D">
        <w:rPr>
          <w:rFonts w:ascii="Roboto" w:hAnsi="Roboto"/>
        </w:rPr>
        <w:t xml:space="preserve"> hereby appoints the officers of Company as </w:t>
      </w:r>
      <w:r w:rsidR="00494C2A">
        <w:rPr>
          <w:rFonts w:ascii="Roboto" w:hAnsi="Roboto"/>
        </w:rPr>
        <w:t>Provider</w:t>
      </w:r>
      <w:r w:rsidRPr="0056796D">
        <w:rPr>
          <w:rFonts w:ascii="Roboto" w:hAnsi="Roboto"/>
        </w:rPr>
        <w:t xml:space="preserve">’s attorney-in-fact to execute documents on behalf of </w:t>
      </w:r>
      <w:r w:rsidR="00494C2A">
        <w:rPr>
          <w:rFonts w:ascii="Roboto" w:hAnsi="Roboto"/>
        </w:rPr>
        <w:t>Provider</w:t>
      </w:r>
      <w:r w:rsidRPr="0056796D">
        <w:rPr>
          <w:rFonts w:ascii="Roboto" w:hAnsi="Roboto"/>
        </w:rPr>
        <w:t xml:space="preserve"> for this limited purpose.</w:t>
      </w:r>
    </w:p>
    <w:p w14:paraId="0586BC4C" w14:textId="5FBEB021" w:rsidR="00E0668A" w:rsidRPr="0056796D" w:rsidRDefault="00E0668A" w:rsidP="00F576DE">
      <w:pPr>
        <w:spacing w:before="240" w:line="240" w:lineRule="atLeast"/>
        <w:ind w:left="-284"/>
        <w:jc w:val="both"/>
        <w:rPr>
          <w:rFonts w:ascii="Roboto" w:eastAsia="Times New Roman" w:hAnsi="Roboto"/>
        </w:rPr>
      </w:pPr>
      <w:r w:rsidRPr="0056796D">
        <w:rPr>
          <w:rFonts w:ascii="Roboto" w:hAnsi="Roboto"/>
        </w:rPr>
        <w:lastRenderedPageBreak/>
        <w:t>3.3</w:t>
      </w:r>
      <w:r w:rsidRPr="0056796D">
        <w:rPr>
          <w:rFonts w:ascii="Roboto" w:hAnsi="Roboto"/>
        </w:rPr>
        <w:tab/>
      </w:r>
      <w:r w:rsidR="00F576DE">
        <w:rPr>
          <w:rFonts w:ascii="Roboto" w:hAnsi="Roboto"/>
        </w:rPr>
        <w:tab/>
      </w:r>
      <w:r w:rsidRPr="0056796D">
        <w:rPr>
          <w:rFonts w:ascii="Roboto" w:hAnsi="Roboto"/>
          <w:u w:val="single"/>
        </w:rPr>
        <w:t>Moral Rights</w:t>
      </w:r>
      <w:r w:rsidRPr="0056796D">
        <w:rPr>
          <w:rFonts w:ascii="Roboto" w:hAnsi="Roboto"/>
        </w:rPr>
        <w:t xml:space="preserve">.  </w:t>
      </w:r>
      <w:r w:rsidR="00494C2A">
        <w:rPr>
          <w:rFonts w:ascii="Roboto" w:hAnsi="Roboto"/>
        </w:rPr>
        <w:t>Provider</w:t>
      </w:r>
      <w:r w:rsidRPr="0056796D">
        <w:rPr>
          <w:rFonts w:ascii="Roboto" w:hAnsi="Roboto"/>
        </w:rPr>
        <w:t xml:space="preserve"> also hereby irrevocably transfers and assigns to Company, and agrees to irrevocably transfer and assign to Company, and waives and agrees never to assert, any and all Moral Rights (as defined below) that </w:t>
      </w:r>
      <w:r w:rsidR="00494C2A">
        <w:rPr>
          <w:rFonts w:ascii="Roboto" w:hAnsi="Roboto"/>
        </w:rPr>
        <w:t>Provider</w:t>
      </w:r>
      <w:r w:rsidRPr="0056796D">
        <w:rPr>
          <w:rFonts w:ascii="Roboto" w:hAnsi="Roboto"/>
        </w:rPr>
        <w:t xml:space="preserve"> or its agents may have in or with respect to any Innovation, during and after the term of this Agreement.  “</w:t>
      </w:r>
      <w:r w:rsidRPr="0056796D">
        <w:rPr>
          <w:rFonts w:ascii="Roboto" w:hAnsi="Roboto"/>
          <w:b/>
          <w:bCs/>
          <w:i/>
          <w:iCs/>
        </w:rPr>
        <w:t>Moral Rights</w:t>
      </w:r>
      <w:r w:rsidRPr="0056796D">
        <w:rPr>
          <w:rFonts w:ascii="Roboto" w:hAnsi="Roboto"/>
        </w:rPr>
        <w:t>” mean any rights to claim authorship of any Innovation, to object to or prevent the modification or destruction of any Innovation, to withdraw from circulation or control the publication or distribution of any Innovation, and any similar right, existing under judicial or statutory law of any country in the world, or under any treaty, regardless of whether or not such right is called or generally referred to as a “moral right.”</w:t>
      </w:r>
    </w:p>
    <w:p w14:paraId="500B9218" w14:textId="59EF97D1" w:rsidR="00586A73" w:rsidRPr="00834092" w:rsidRDefault="00E0668A" w:rsidP="00F576DE">
      <w:pPr>
        <w:spacing w:before="240" w:line="240" w:lineRule="atLeast"/>
        <w:ind w:left="-284"/>
        <w:jc w:val="both"/>
        <w:rPr>
          <w:rFonts w:ascii="Roboto" w:hAnsi="Roboto"/>
        </w:rPr>
      </w:pPr>
      <w:r w:rsidRPr="0056796D">
        <w:rPr>
          <w:rFonts w:ascii="Roboto" w:hAnsi="Roboto"/>
        </w:rPr>
        <w:t>3.4</w:t>
      </w:r>
      <w:r w:rsidRPr="0056796D">
        <w:rPr>
          <w:rFonts w:ascii="Roboto" w:hAnsi="Roboto"/>
        </w:rPr>
        <w:tab/>
      </w:r>
      <w:r w:rsidR="00F576DE">
        <w:rPr>
          <w:rFonts w:ascii="Roboto" w:hAnsi="Roboto"/>
        </w:rPr>
        <w:tab/>
      </w:r>
      <w:r w:rsidRPr="0056796D">
        <w:rPr>
          <w:rFonts w:ascii="Roboto" w:hAnsi="Roboto"/>
          <w:u w:val="single"/>
        </w:rPr>
        <w:t>Related Rights</w:t>
      </w:r>
      <w:r w:rsidRPr="0056796D">
        <w:rPr>
          <w:rFonts w:ascii="Roboto" w:hAnsi="Roboto"/>
        </w:rPr>
        <w:t xml:space="preserve">.  To the extent that </w:t>
      </w:r>
      <w:r w:rsidR="00494C2A">
        <w:rPr>
          <w:rFonts w:ascii="Roboto" w:hAnsi="Roboto"/>
        </w:rPr>
        <w:t>Provider</w:t>
      </w:r>
      <w:r w:rsidRPr="0056796D">
        <w:rPr>
          <w:rFonts w:ascii="Roboto" w:hAnsi="Roboto"/>
        </w:rPr>
        <w:t xml:space="preserve"> owns or controls (presently or in the future) any patent rights, copyright rights, mask work rights, trade secret rights, or any other intellectual property or proprietary rights that block or interfere with the rights assigned to Company under this Agreement (collectively, “</w:t>
      </w:r>
      <w:r w:rsidRPr="0056796D">
        <w:rPr>
          <w:rFonts w:ascii="Roboto" w:hAnsi="Roboto"/>
          <w:b/>
          <w:bCs/>
          <w:i/>
          <w:iCs/>
        </w:rPr>
        <w:t>Related Rights</w:t>
      </w:r>
      <w:r w:rsidRPr="0056796D">
        <w:rPr>
          <w:rFonts w:ascii="Roboto" w:hAnsi="Roboto"/>
        </w:rPr>
        <w:t xml:space="preserve">”), </w:t>
      </w:r>
      <w:r w:rsidR="00494C2A">
        <w:rPr>
          <w:rFonts w:ascii="Roboto" w:hAnsi="Roboto"/>
        </w:rPr>
        <w:t>Provider</w:t>
      </w:r>
      <w:r w:rsidRPr="0056796D">
        <w:rPr>
          <w:rFonts w:ascii="Roboto" w:hAnsi="Roboto"/>
        </w:rPr>
        <w:t xml:space="preserve"> hereby grants or will cause to be granted to Company a non-exclusive, royalty-free, irrevocable, perpetual, transferable, worldwide license (with the right to sublicense) to make, have made, use, offer to sell, sell, import, copy, modify, create derivative works based upon, distribute, sublicense, display, perform and transmit any products, software, hardware, methods or materials of any kind that are covered by such Related Rights, to the extent necessary to enable Company to exercise all of the rights assigned to Company under this Agreement.</w:t>
      </w:r>
    </w:p>
    <w:p w14:paraId="2BCA6EAD" w14:textId="31A91972" w:rsidR="00834092" w:rsidRPr="00834092" w:rsidRDefault="00D34E3D" w:rsidP="00F576DE">
      <w:pPr>
        <w:spacing w:before="240" w:line="240" w:lineRule="atLeast"/>
        <w:ind w:left="-284"/>
        <w:jc w:val="both"/>
        <w:rPr>
          <w:rFonts w:ascii="Roboto" w:eastAsia="Times New Roman" w:hAnsi="Roboto"/>
        </w:rPr>
      </w:pPr>
      <w:r w:rsidRPr="00834092">
        <w:rPr>
          <w:rFonts w:ascii="Roboto" w:eastAsia="Times New Roman" w:hAnsi="Roboto"/>
          <w:u w:val="single"/>
        </w:rPr>
        <w:t>3.5</w:t>
      </w:r>
      <w:r w:rsidR="00F576DE">
        <w:rPr>
          <w:rFonts w:ascii="Roboto" w:eastAsia="Times New Roman" w:hAnsi="Roboto"/>
          <w:u w:val="single"/>
        </w:rPr>
        <w:tab/>
      </w:r>
      <w:r w:rsidRPr="00834092">
        <w:rPr>
          <w:rFonts w:ascii="Roboto" w:eastAsia="Times New Roman" w:hAnsi="Roboto"/>
          <w:u w:val="single"/>
        </w:rPr>
        <w:tab/>
      </w:r>
      <w:r w:rsidR="00586A73" w:rsidRPr="00834092">
        <w:rPr>
          <w:rFonts w:ascii="Roboto" w:eastAsia="Times New Roman" w:hAnsi="Roboto"/>
          <w:u w:val="single"/>
        </w:rPr>
        <w:t>Data protection and image</w:t>
      </w:r>
      <w:r w:rsidR="001F7584" w:rsidRPr="00834092">
        <w:rPr>
          <w:rFonts w:ascii="Roboto" w:eastAsia="Times New Roman" w:hAnsi="Roboto"/>
          <w:u w:val="single"/>
        </w:rPr>
        <w:t xml:space="preserve"> rights</w:t>
      </w:r>
      <w:r w:rsidR="00586A73" w:rsidRPr="00834092">
        <w:rPr>
          <w:rFonts w:ascii="Roboto" w:eastAsia="Times New Roman" w:hAnsi="Roboto"/>
        </w:rPr>
        <w:t xml:space="preserve">: </w:t>
      </w:r>
      <w:r w:rsidR="00834092" w:rsidRPr="00834092">
        <w:rPr>
          <w:rFonts w:ascii="Roboto" w:hAnsi="Roboto"/>
        </w:rPr>
        <w:t>P</w:t>
      </w:r>
      <w:r w:rsidRPr="00834092">
        <w:rPr>
          <w:rFonts w:ascii="Roboto" w:hAnsi="Roboto"/>
        </w:rPr>
        <w:t>rovider</w:t>
      </w:r>
      <w:r w:rsidR="00834092" w:rsidRPr="00834092">
        <w:rPr>
          <w:rFonts w:ascii="Roboto" w:hAnsi="Roboto"/>
        </w:rPr>
        <w:t>’s personal data</w:t>
      </w:r>
      <w:r w:rsidRPr="00834092">
        <w:rPr>
          <w:rFonts w:ascii="Roboto" w:hAnsi="Roboto"/>
        </w:rPr>
        <w:t xml:space="preserve"> will be included in a </w:t>
      </w:r>
      <w:proofErr w:type="spellStart"/>
      <w:r w:rsidRPr="00834092">
        <w:rPr>
          <w:rFonts w:ascii="Roboto" w:hAnsi="Roboto"/>
        </w:rPr>
        <w:t>Softonic’s</w:t>
      </w:r>
      <w:proofErr w:type="spellEnd"/>
      <w:r w:rsidRPr="00834092">
        <w:rPr>
          <w:rFonts w:ascii="Roboto" w:hAnsi="Roboto"/>
        </w:rPr>
        <w:t xml:space="preserve"> automatic file. This file has the purpos</w:t>
      </w:r>
      <w:r w:rsidR="00834092" w:rsidRPr="00834092">
        <w:rPr>
          <w:rFonts w:ascii="Roboto" w:hAnsi="Roboto"/>
        </w:rPr>
        <w:t>e of maintaining a record of the</w:t>
      </w:r>
      <w:r w:rsidRPr="00834092">
        <w:rPr>
          <w:rFonts w:ascii="Roboto" w:hAnsi="Roboto"/>
        </w:rPr>
        <w:t xml:space="preserve"> providers of Softonic</w:t>
      </w:r>
      <w:r w:rsidR="00C06647">
        <w:rPr>
          <w:rFonts w:ascii="Roboto" w:hAnsi="Roboto"/>
        </w:rPr>
        <w:t xml:space="preserve"> and manage the contractual relationship</w:t>
      </w:r>
      <w:r w:rsidRPr="00834092">
        <w:rPr>
          <w:rFonts w:ascii="Roboto" w:hAnsi="Roboto"/>
        </w:rPr>
        <w:t xml:space="preserve">. To access, rectify or delete the data provided, Provider can send an email to </w:t>
      </w:r>
      <w:hyperlink r:id="rId14" w:history="1">
        <w:r w:rsidR="00834092" w:rsidRPr="00834092">
          <w:rPr>
            <w:rStyle w:val="Hyperlink"/>
            <w:rFonts w:ascii="Roboto" w:hAnsi="Roboto"/>
          </w:rPr>
          <w:t>legal@softonic.com</w:t>
        </w:r>
      </w:hyperlink>
      <w:r w:rsidRPr="00834092">
        <w:rPr>
          <w:rFonts w:ascii="Roboto" w:hAnsi="Roboto"/>
          <w:u w:val="single"/>
        </w:rPr>
        <w:t>.</w:t>
      </w:r>
    </w:p>
    <w:p w14:paraId="1BB8BEAE" w14:textId="3F41F02C" w:rsidR="00E0668A" w:rsidRPr="0056796D" w:rsidRDefault="00E0668A" w:rsidP="00F576DE">
      <w:pPr>
        <w:spacing w:before="240" w:line="240" w:lineRule="atLeast"/>
        <w:ind w:left="-284"/>
        <w:jc w:val="both"/>
        <w:rPr>
          <w:rFonts w:ascii="Roboto" w:eastAsia="Times New Roman" w:hAnsi="Roboto"/>
        </w:rPr>
      </w:pPr>
      <w:r w:rsidRPr="0056796D">
        <w:rPr>
          <w:rFonts w:ascii="Roboto" w:hAnsi="Roboto"/>
        </w:rPr>
        <w:t>4.</w:t>
      </w:r>
      <w:r w:rsidRPr="0056796D">
        <w:rPr>
          <w:rFonts w:ascii="Roboto" w:hAnsi="Roboto"/>
        </w:rPr>
        <w:tab/>
      </w:r>
      <w:r w:rsidR="00F576DE">
        <w:rPr>
          <w:rFonts w:ascii="Roboto" w:hAnsi="Roboto"/>
        </w:rPr>
        <w:tab/>
      </w:r>
      <w:r w:rsidRPr="0056796D">
        <w:rPr>
          <w:rFonts w:ascii="Roboto" w:hAnsi="Roboto"/>
        </w:rPr>
        <w:t>CONFIDENTIAL INFORMATION.  For purposes of this Agreement, “</w:t>
      </w:r>
      <w:r w:rsidRPr="0056796D">
        <w:rPr>
          <w:rFonts w:ascii="Roboto" w:hAnsi="Roboto"/>
          <w:b/>
          <w:bCs/>
          <w:i/>
          <w:iCs/>
        </w:rPr>
        <w:t>Confidential Information</w:t>
      </w:r>
      <w:r w:rsidRPr="0056796D">
        <w:rPr>
          <w:rFonts w:ascii="Roboto" w:hAnsi="Roboto"/>
        </w:rPr>
        <w:t>” means and will include: (</w:t>
      </w:r>
      <w:proofErr w:type="spellStart"/>
      <w:r w:rsidRPr="0056796D">
        <w:rPr>
          <w:rFonts w:ascii="Roboto" w:hAnsi="Roboto"/>
        </w:rPr>
        <w:t>i</w:t>
      </w:r>
      <w:proofErr w:type="spellEnd"/>
      <w:r w:rsidRPr="0056796D">
        <w:rPr>
          <w:rFonts w:ascii="Roboto" w:hAnsi="Roboto"/>
        </w:rPr>
        <w:t xml:space="preserve">) any information, materials or knowledge regarding </w:t>
      </w:r>
      <w:r w:rsidRPr="0056796D">
        <w:rPr>
          <w:rFonts w:ascii="Roboto" w:hAnsi="Roboto"/>
        </w:rPr>
        <w:lastRenderedPageBreak/>
        <w:t xml:space="preserve">Company and its business, financial condition, products, programming techniques, customers, suppliers, technology or research and development that is disclosed to </w:t>
      </w:r>
      <w:r w:rsidR="00494C2A">
        <w:rPr>
          <w:rFonts w:ascii="Roboto" w:hAnsi="Roboto"/>
        </w:rPr>
        <w:t>Provider</w:t>
      </w:r>
      <w:r w:rsidRPr="0056796D">
        <w:rPr>
          <w:rFonts w:ascii="Roboto" w:hAnsi="Roboto"/>
        </w:rPr>
        <w:t xml:space="preserve"> or to which </w:t>
      </w:r>
      <w:r w:rsidR="00494C2A">
        <w:rPr>
          <w:rFonts w:ascii="Roboto" w:hAnsi="Roboto"/>
        </w:rPr>
        <w:t>Provider</w:t>
      </w:r>
      <w:r w:rsidRPr="0056796D">
        <w:rPr>
          <w:rFonts w:ascii="Roboto" w:hAnsi="Roboto"/>
        </w:rPr>
        <w:t xml:space="preserve"> has access in connection with performing Services; (ii) the Innovations; and (iii) the existence and terms and conditions of this Agreement.  Confidential Information will not include, however, any information that is or becomes part of the public domain through no fault of </w:t>
      </w:r>
      <w:r w:rsidR="00494C2A">
        <w:rPr>
          <w:rFonts w:ascii="Roboto" w:hAnsi="Roboto"/>
        </w:rPr>
        <w:t>Provider</w:t>
      </w:r>
      <w:r w:rsidRPr="0056796D">
        <w:rPr>
          <w:rFonts w:ascii="Roboto" w:hAnsi="Roboto"/>
        </w:rPr>
        <w:t xml:space="preserve"> or that Company regularly gives to third parties without restrictions on use or disclosure.  </w:t>
      </w:r>
      <w:r w:rsidR="00494C2A">
        <w:rPr>
          <w:rFonts w:ascii="Roboto" w:hAnsi="Roboto"/>
        </w:rPr>
        <w:t>Provider</w:t>
      </w:r>
      <w:r w:rsidRPr="0056796D">
        <w:rPr>
          <w:rFonts w:ascii="Roboto" w:hAnsi="Roboto"/>
        </w:rPr>
        <w:t xml:space="preserve"> agrees to hold all Confidential Information in strict confidence, not to use it in any way, commercially or otherwise, except in performing the Services, and not to disclose it to others, except disclosure may be made to </w:t>
      </w:r>
      <w:r w:rsidR="00494C2A">
        <w:rPr>
          <w:rFonts w:ascii="Roboto" w:hAnsi="Roboto"/>
        </w:rPr>
        <w:t>Provider</w:t>
      </w:r>
      <w:r w:rsidRPr="0056796D">
        <w:rPr>
          <w:rFonts w:ascii="Roboto" w:hAnsi="Roboto"/>
        </w:rPr>
        <w:t xml:space="preserve">’s agents who have a bona fide need to know and who have executed a written agreement that includes use and nondisclosure restrictions at least as protective of the Confidential Information as those set forth herein.  </w:t>
      </w:r>
      <w:r w:rsidR="00494C2A">
        <w:rPr>
          <w:rFonts w:ascii="Roboto" w:hAnsi="Roboto"/>
        </w:rPr>
        <w:t>Provider</w:t>
      </w:r>
      <w:r w:rsidRPr="0056796D">
        <w:rPr>
          <w:rFonts w:ascii="Roboto" w:hAnsi="Roboto"/>
        </w:rPr>
        <w:t xml:space="preserve"> further agrees to take all action reasonably necessary to protect the confidentiality of all Confidential Information including, without limitation, implementing and enforcing procedures to minimize the possibility of unauthorized use or disclosure of Confidential Information.  Both parties agree and acknowledge that </w:t>
      </w:r>
      <w:r w:rsidR="00494C2A">
        <w:rPr>
          <w:rFonts w:ascii="Roboto" w:hAnsi="Roboto"/>
        </w:rPr>
        <w:t>Provider</w:t>
      </w:r>
      <w:r w:rsidRPr="0056796D">
        <w:rPr>
          <w:rFonts w:ascii="Roboto" w:hAnsi="Roboto"/>
        </w:rPr>
        <w:t>’s production of Confidential Information pursuant to an order from a court or agency of competent jurisdiction shall not be a breach of this Agreement.</w:t>
      </w:r>
    </w:p>
    <w:p w14:paraId="1977E890" w14:textId="77777777" w:rsidR="00E0668A" w:rsidRPr="0056796D" w:rsidRDefault="00E0668A" w:rsidP="00F576DE">
      <w:pPr>
        <w:spacing w:before="240" w:line="240" w:lineRule="atLeast"/>
        <w:jc w:val="both"/>
        <w:rPr>
          <w:rFonts w:ascii="Roboto" w:eastAsia="Times New Roman" w:hAnsi="Roboto"/>
        </w:rPr>
      </w:pPr>
      <w:r w:rsidRPr="0056796D">
        <w:rPr>
          <w:rFonts w:ascii="Roboto" w:hAnsi="Roboto"/>
        </w:rPr>
        <w:t>5.</w:t>
      </w:r>
      <w:r w:rsidRPr="0056796D">
        <w:rPr>
          <w:rFonts w:ascii="Roboto" w:hAnsi="Roboto"/>
        </w:rPr>
        <w:tab/>
        <w:t>WARRANTIES.</w:t>
      </w:r>
    </w:p>
    <w:p w14:paraId="2CA41264" w14:textId="5FA7A5F1" w:rsidR="00E0668A" w:rsidRPr="0056796D" w:rsidRDefault="00F576DE" w:rsidP="00F576DE">
      <w:pPr>
        <w:spacing w:before="240" w:line="240" w:lineRule="atLeast"/>
        <w:ind w:left="-284"/>
        <w:jc w:val="both"/>
        <w:rPr>
          <w:rFonts w:ascii="Roboto" w:eastAsia="Times New Roman" w:hAnsi="Roboto"/>
        </w:rPr>
      </w:pPr>
      <w:r>
        <w:rPr>
          <w:rFonts w:ascii="Roboto" w:eastAsia="Times New Roman" w:hAnsi="Roboto"/>
        </w:rPr>
        <w:t>5.1</w:t>
      </w:r>
      <w:r>
        <w:rPr>
          <w:rFonts w:ascii="Roboto" w:eastAsia="Times New Roman" w:hAnsi="Roboto"/>
        </w:rPr>
        <w:tab/>
      </w:r>
      <w:r w:rsidR="00E0668A" w:rsidRPr="0056796D">
        <w:rPr>
          <w:rFonts w:ascii="Roboto" w:eastAsia="Times New Roman" w:hAnsi="Roboto"/>
        </w:rPr>
        <w:tab/>
      </w:r>
      <w:r w:rsidR="00E0668A" w:rsidRPr="0056796D">
        <w:rPr>
          <w:rFonts w:ascii="Roboto" w:hAnsi="Roboto"/>
          <w:u w:val="single"/>
        </w:rPr>
        <w:t>Pre-existing Obligations</w:t>
      </w:r>
      <w:r w:rsidR="00E0668A" w:rsidRPr="0056796D">
        <w:rPr>
          <w:rFonts w:ascii="Roboto" w:hAnsi="Roboto"/>
        </w:rPr>
        <w:t xml:space="preserve">.  </w:t>
      </w:r>
      <w:r w:rsidR="00494C2A">
        <w:rPr>
          <w:rFonts w:ascii="Roboto" w:hAnsi="Roboto"/>
        </w:rPr>
        <w:t>Provider</w:t>
      </w:r>
      <w:r w:rsidR="00E0668A" w:rsidRPr="0056796D">
        <w:rPr>
          <w:rFonts w:ascii="Roboto" w:hAnsi="Roboto"/>
        </w:rPr>
        <w:t xml:space="preserve"> represents and warrants that </w:t>
      </w:r>
      <w:r w:rsidR="00494C2A">
        <w:rPr>
          <w:rFonts w:ascii="Roboto" w:hAnsi="Roboto"/>
        </w:rPr>
        <w:t>Provider</w:t>
      </w:r>
      <w:r w:rsidR="00E0668A" w:rsidRPr="0056796D">
        <w:rPr>
          <w:rFonts w:ascii="Roboto" w:hAnsi="Roboto"/>
        </w:rPr>
        <w:t xml:space="preserve"> has no pre-existing obligations or commitments (and will not assume or otherwise undertake any obligations or commitments) that would be in conflict or inconsistent with, or that would hinder </w:t>
      </w:r>
      <w:r w:rsidR="00494C2A">
        <w:rPr>
          <w:rFonts w:ascii="Roboto" w:hAnsi="Roboto"/>
        </w:rPr>
        <w:t>Provider</w:t>
      </w:r>
      <w:r w:rsidR="00E0668A" w:rsidRPr="0056796D">
        <w:rPr>
          <w:rFonts w:ascii="Roboto" w:hAnsi="Roboto"/>
        </w:rPr>
        <w:t>’s performance of its obligations under this Agreement.</w:t>
      </w:r>
    </w:p>
    <w:p w14:paraId="2E362FA7" w14:textId="3D960636" w:rsidR="00E0668A" w:rsidRPr="0056796D" w:rsidRDefault="00E0668A" w:rsidP="00F576DE">
      <w:pPr>
        <w:spacing w:before="240" w:after="240" w:line="240" w:lineRule="atLeast"/>
        <w:ind w:left="-284"/>
        <w:jc w:val="both"/>
        <w:rPr>
          <w:rFonts w:ascii="Roboto" w:eastAsia="Times New Roman" w:hAnsi="Roboto"/>
        </w:rPr>
      </w:pPr>
      <w:r w:rsidRPr="0056796D">
        <w:rPr>
          <w:rFonts w:ascii="Roboto" w:hAnsi="Roboto"/>
        </w:rPr>
        <w:t>6.</w:t>
      </w:r>
      <w:r w:rsidRPr="0056796D">
        <w:rPr>
          <w:rFonts w:ascii="Roboto" w:hAnsi="Roboto"/>
        </w:rPr>
        <w:tab/>
      </w:r>
      <w:r w:rsidR="00F576DE">
        <w:rPr>
          <w:rFonts w:ascii="Roboto" w:hAnsi="Roboto"/>
        </w:rPr>
        <w:tab/>
      </w:r>
      <w:r w:rsidRPr="0056796D">
        <w:rPr>
          <w:rFonts w:ascii="Roboto" w:hAnsi="Roboto"/>
        </w:rPr>
        <w:t>INDEMNIFICATION.</w:t>
      </w:r>
      <w:r w:rsidR="00C62532" w:rsidRPr="0056796D">
        <w:rPr>
          <w:rFonts w:ascii="Roboto" w:hAnsi="Roboto"/>
        </w:rPr>
        <w:t xml:space="preserve"> </w:t>
      </w:r>
      <w:r w:rsidR="00494C2A">
        <w:rPr>
          <w:rFonts w:ascii="Roboto" w:hAnsi="Roboto"/>
        </w:rPr>
        <w:t>Provider</w:t>
      </w:r>
      <w:r w:rsidR="007E3FE4" w:rsidRPr="0056796D">
        <w:rPr>
          <w:rFonts w:ascii="Roboto" w:hAnsi="Roboto"/>
        </w:rPr>
        <w:t xml:space="preserve"> </w:t>
      </w:r>
      <w:r w:rsidRPr="0056796D">
        <w:rPr>
          <w:rFonts w:ascii="Roboto" w:hAnsi="Roboto"/>
        </w:rPr>
        <w:t xml:space="preserve">will indemnify and hold harmless </w:t>
      </w:r>
      <w:r w:rsidR="007E3FE4" w:rsidRPr="0056796D">
        <w:rPr>
          <w:rFonts w:ascii="Roboto" w:hAnsi="Roboto"/>
        </w:rPr>
        <w:t xml:space="preserve">Company </w:t>
      </w:r>
      <w:r w:rsidRPr="0056796D">
        <w:rPr>
          <w:rFonts w:ascii="Roboto" w:hAnsi="Roboto"/>
        </w:rPr>
        <w:t>from and against all claims, damages, losses and expenses, including court costs and reasonable attorneys’ fees, arising out of or resulting from</w:t>
      </w:r>
      <w:r w:rsidR="00B36B85" w:rsidRPr="0056796D">
        <w:rPr>
          <w:rFonts w:ascii="Roboto" w:hAnsi="Roboto"/>
        </w:rPr>
        <w:t xml:space="preserve"> </w:t>
      </w:r>
      <w:r w:rsidR="00494C2A">
        <w:rPr>
          <w:rFonts w:ascii="Roboto" w:hAnsi="Roboto"/>
        </w:rPr>
        <w:t>Provider</w:t>
      </w:r>
      <w:r w:rsidR="0015529F" w:rsidRPr="0056796D">
        <w:rPr>
          <w:rFonts w:ascii="Roboto" w:hAnsi="Roboto"/>
        </w:rPr>
        <w:t xml:space="preserve">’s </w:t>
      </w:r>
      <w:r w:rsidR="00CA407E" w:rsidRPr="0056796D">
        <w:rPr>
          <w:rFonts w:ascii="Roboto" w:hAnsi="Roboto"/>
        </w:rPr>
        <w:lastRenderedPageBreak/>
        <w:t>breach of the agreement (including representations and warranties)</w:t>
      </w:r>
      <w:r w:rsidRPr="0056796D">
        <w:rPr>
          <w:rFonts w:ascii="Roboto" w:hAnsi="Roboto"/>
        </w:rPr>
        <w:t xml:space="preserve">, and, at </w:t>
      </w:r>
      <w:r w:rsidR="007E3FE4" w:rsidRPr="0056796D">
        <w:rPr>
          <w:rFonts w:ascii="Roboto" w:hAnsi="Roboto"/>
        </w:rPr>
        <w:t xml:space="preserve">Company’s </w:t>
      </w:r>
      <w:r w:rsidRPr="0056796D">
        <w:rPr>
          <w:rFonts w:ascii="Roboto" w:hAnsi="Roboto"/>
        </w:rPr>
        <w:t xml:space="preserve">option, </w:t>
      </w:r>
      <w:r w:rsidR="00494C2A">
        <w:rPr>
          <w:rFonts w:ascii="Roboto" w:hAnsi="Roboto"/>
        </w:rPr>
        <w:t>Provider</w:t>
      </w:r>
      <w:r w:rsidR="007E3FE4" w:rsidRPr="0056796D">
        <w:rPr>
          <w:rFonts w:ascii="Roboto" w:hAnsi="Roboto"/>
        </w:rPr>
        <w:t xml:space="preserve"> </w:t>
      </w:r>
      <w:r w:rsidRPr="0056796D">
        <w:rPr>
          <w:rFonts w:ascii="Roboto" w:hAnsi="Roboto"/>
        </w:rPr>
        <w:t xml:space="preserve">will defend </w:t>
      </w:r>
      <w:r w:rsidR="007E3FE4" w:rsidRPr="0056796D">
        <w:rPr>
          <w:rFonts w:ascii="Roboto" w:hAnsi="Roboto"/>
        </w:rPr>
        <w:t xml:space="preserve">Company </w:t>
      </w:r>
      <w:r w:rsidRPr="0056796D">
        <w:rPr>
          <w:rFonts w:ascii="Roboto" w:hAnsi="Roboto"/>
        </w:rPr>
        <w:t>against:</w:t>
      </w:r>
    </w:p>
    <w:p w14:paraId="6FCEED23" w14:textId="77777777" w:rsidR="00E0668A" w:rsidRPr="0056796D" w:rsidRDefault="00E0668A" w:rsidP="00F576DE">
      <w:pPr>
        <w:spacing w:after="240" w:line="240" w:lineRule="atLeast"/>
        <w:ind w:left="-284" w:firstLine="1440"/>
        <w:jc w:val="both"/>
        <w:rPr>
          <w:rFonts w:ascii="Roboto" w:eastAsia="Times New Roman" w:hAnsi="Roboto"/>
        </w:rPr>
      </w:pPr>
      <w:r w:rsidRPr="0056796D">
        <w:rPr>
          <w:rFonts w:ascii="Roboto" w:hAnsi="Roboto"/>
        </w:rPr>
        <w:t>(</w:t>
      </w:r>
      <w:proofErr w:type="spellStart"/>
      <w:r w:rsidRPr="0056796D">
        <w:rPr>
          <w:rFonts w:ascii="Roboto" w:hAnsi="Roboto"/>
        </w:rPr>
        <w:t>i</w:t>
      </w:r>
      <w:proofErr w:type="spellEnd"/>
      <w:r w:rsidRPr="0056796D">
        <w:rPr>
          <w:rFonts w:ascii="Roboto" w:hAnsi="Roboto"/>
        </w:rPr>
        <w:t>)</w:t>
      </w:r>
      <w:r w:rsidRPr="0056796D">
        <w:rPr>
          <w:rFonts w:ascii="Roboto" w:hAnsi="Roboto"/>
        </w:rPr>
        <w:tab/>
        <w:t xml:space="preserve">any action by a third party against </w:t>
      </w:r>
      <w:r w:rsidR="007E3FE4" w:rsidRPr="0056796D">
        <w:rPr>
          <w:rFonts w:ascii="Roboto" w:hAnsi="Roboto"/>
        </w:rPr>
        <w:t xml:space="preserve">Company </w:t>
      </w:r>
      <w:r w:rsidRPr="0056796D">
        <w:rPr>
          <w:rFonts w:ascii="Roboto" w:hAnsi="Roboto"/>
        </w:rPr>
        <w:t xml:space="preserve">that is based on a claim that any </w:t>
      </w:r>
      <w:r w:rsidR="00494C2A">
        <w:rPr>
          <w:rFonts w:ascii="Roboto" w:hAnsi="Roboto"/>
        </w:rPr>
        <w:t>Provider</w:t>
      </w:r>
      <w:r w:rsidRPr="0056796D">
        <w:rPr>
          <w:rFonts w:ascii="Roboto" w:hAnsi="Roboto"/>
        </w:rPr>
        <w:t xml:space="preserve"> in his service to Company, or </w:t>
      </w:r>
      <w:r w:rsidR="00494C2A">
        <w:rPr>
          <w:rFonts w:ascii="Roboto" w:hAnsi="Roboto"/>
        </w:rPr>
        <w:t>Provider</w:t>
      </w:r>
      <w:r w:rsidR="007E3FE4" w:rsidRPr="0056796D">
        <w:rPr>
          <w:rFonts w:ascii="Roboto" w:hAnsi="Roboto"/>
        </w:rPr>
        <w:t xml:space="preserve"> </w:t>
      </w:r>
      <w:r w:rsidRPr="0056796D">
        <w:rPr>
          <w:rFonts w:ascii="Roboto" w:hAnsi="Roboto"/>
        </w:rPr>
        <w:t>is infringing, misappropriating or violating a third party’s Intellectual Property Rights; and</w:t>
      </w:r>
    </w:p>
    <w:p w14:paraId="252E77E0" w14:textId="77777777" w:rsidR="00F576DE" w:rsidRDefault="00E0668A" w:rsidP="00F576DE">
      <w:pPr>
        <w:spacing w:after="240" w:line="240" w:lineRule="atLeast"/>
        <w:ind w:left="-284" w:firstLine="1440"/>
        <w:jc w:val="both"/>
        <w:rPr>
          <w:rFonts w:ascii="Roboto" w:eastAsia="Times New Roman" w:hAnsi="Roboto"/>
        </w:rPr>
      </w:pPr>
      <w:r w:rsidRPr="0056796D">
        <w:rPr>
          <w:rFonts w:ascii="Roboto" w:hAnsi="Roboto"/>
        </w:rPr>
        <w:t>(ii)</w:t>
      </w:r>
      <w:r w:rsidRPr="0056796D">
        <w:rPr>
          <w:rFonts w:ascii="Roboto" w:hAnsi="Roboto"/>
        </w:rPr>
        <w:tab/>
        <w:t xml:space="preserve">any action by a third party against </w:t>
      </w:r>
      <w:r w:rsidR="007E3FE4" w:rsidRPr="0056796D">
        <w:rPr>
          <w:rFonts w:ascii="Roboto" w:hAnsi="Roboto"/>
        </w:rPr>
        <w:t xml:space="preserve">Company </w:t>
      </w:r>
      <w:r w:rsidRPr="0056796D">
        <w:rPr>
          <w:rFonts w:ascii="Roboto" w:hAnsi="Roboto"/>
        </w:rPr>
        <w:t xml:space="preserve">that is based on any negligent act or omission or willful conduct of </w:t>
      </w:r>
      <w:r w:rsidR="00494C2A">
        <w:rPr>
          <w:rFonts w:ascii="Roboto" w:hAnsi="Roboto"/>
        </w:rPr>
        <w:t>Provider</w:t>
      </w:r>
      <w:r w:rsidRPr="0056796D">
        <w:rPr>
          <w:rFonts w:ascii="Roboto" w:hAnsi="Roboto"/>
        </w:rPr>
        <w:t xml:space="preserve"> that results in: (a) bodily injury, sickness, disease or death; (b) injury or destruction to tangible or intangible property (including computer programs and data) or any loss of use resulting therefrom; or (c) the violation of any statute, ordinance, or regulation.</w:t>
      </w:r>
    </w:p>
    <w:p w14:paraId="03B58F51" w14:textId="02B99642" w:rsidR="00E0668A" w:rsidRPr="00F576DE" w:rsidRDefault="00E0668A" w:rsidP="00F576DE">
      <w:pPr>
        <w:spacing w:after="240" w:line="240" w:lineRule="atLeast"/>
        <w:jc w:val="both"/>
        <w:rPr>
          <w:rFonts w:ascii="Roboto" w:eastAsia="Times New Roman" w:hAnsi="Roboto"/>
        </w:rPr>
      </w:pPr>
      <w:r w:rsidRPr="0056796D">
        <w:rPr>
          <w:rFonts w:ascii="Roboto" w:hAnsi="Roboto"/>
        </w:rPr>
        <w:t>7.</w:t>
      </w:r>
      <w:r w:rsidRPr="0056796D">
        <w:rPr>
          <w:rFonts w:ascii="Roboto" w:hAnsi="Roboto"/>
        </w:rPr>
        <w:tab/>
        <w:t>TERM AND TERMINATION.</w:t>
      </w:r>
    </w:p>
    <w:p w14:paraId="6747CBD9" w14:textId="24C61933" w:rsidR="00E0668A" w:rsidRPr="0056796D" w:rsidRDefault="00E0668A" w:rsidP="00F576DE">
      <w:pPr>
        <w:spacing w:line="240" w:lineRule="atLeast"/>
        <w:ind w:left="-284"/>
        <w:jc w:val="both"/>
        <w:rPr>
          <w:rFonts w:ascii="Roboto" w:eastAsia="Times New Roman" w:hAnsi="Roboto"/>
        </w:rPr>
      </w:pPr>
      <w:r w:rsidRPr="0056796D">
        <w:rPr>
          <w:rFonts w:ascii="Roboto" w:eastAsia="Times New Roman" w:hAnsi="Roboto"/>
        </w:rPr>
        <w:t>7.1</w:t>
      </w:r>
      <w:r w:rsidR="00F576DE">
        <w:rPr>
          <w:rFonts w:ascii="Roboto" w:eastAsia="Times New Roman" w:hAnsi="Roboto"/>
        </w:rPr>
        <w:tab/>
      </w:r>
      <w:r w:rsidRPr="0056796D">
        <w:rPr>
          <w:rFonts w:ascii="Roboto" w:eastAsia="Times New Roman" w:hAnsi="Roboto"/>
        </w:rPr>
        <w:tab/>
      </w:r>
      <w:r w:rsidRPr="0056796D">
        <w:rPr>
          <w:rFonts w:ascii="Roboto" w:hAnsi="Roboto"/>
          <w:u w:val="single"/>
        </w:rPr>
        <w:t>Term</w:t>
      </w:r>
      <w:r w:rsidRPr="0056796D">
        <w:rPr>
          <w:rFonts w:ascii="Roboto" w:hAnsi="Roboto"/>
        </w:rPr>
        <w:t xml:space="preserve">.  </w:t>
      </w:r>
      <w:r w:rsidR="00FF264C" w:rsidRPr="00FF264C">
        <w:rPr>
          <w:rFonts w:ascii="Roboto" w:hAnsi="Roboto"/>
        </w:rPr>
        <w:t xml:space="preserve">The term of this Agreement will be 1 year commencing on the Effective Date as defined above. The term of this Agreement will be automatically extended unless either party </w:t>
      </w:r>
      <w:r w:rsidR="00010452">
        <w:rPr>
          <w:rFonts w:ascii="Roboto" w:hAnsi="Roboto"/>
        </w:rPr>
        <w:t>terminate in accordance with 7.2 or 7.3.</w:t>
      </w:r>
    </w:p>
    <w:p w14:paraId="4864313A" w14:textId="5EC18E59" w:rsidR="00E0668A" w:rsidRPr="0056796D" w:rsidRDefault="00E0668A" w:rsidP="00F576DE">
      <w:pPr>
        <w:spacing w:before="240" w:line="240" w:lineRule="atLeast"/>
        <w:ind w:left="-284"/>
        <w:jc w:val="both"/>
        <w:rPr>
          <w:rFonts w:ascii="Roboto" w:eastAsia="Times New Roman" w:hAnsi="Roboto"/>
        </w:rPr>
      </w:pPr>
      <w:r w:rsidRPr="0056796D">
        <w:rPr>
          <w:rFonts w:ascii="Roboto" w:eastAsia="Times New Roman" w:hAnsi="Roboto"/>
        </w:rPr>
        <w:t>7.2</w:t>
      </w:r>
      <w:r w:rsidR="00F576DE">
        <w:rPr>
          <w:rFonts w:ascii="Roboto" w:eastAsia="Times New Roman" w:hAnsi="Roboto"/>
        </w:rPr>
        <w:tab/>
      </w:r>
      <w:r w:rsidRPr="0056796D">
        <w:rPr>
          <w:rFonts w:ascii="Roboto" w:eastAsia="Times New Roman" w:hAnsi="Roboto"/>
        </w:rPr>
        <w:tab/>
      </w:r>
      <w:r w:rsidRPr="0056796D">
        <w:rPr>
          <w:rFonts w:ascii="Roboto" w:hAnsi="Roboto"/>
          <w:u w:val="single"/>
        </w:rPr>
        <w:t>Termination for Breach</w:t>
      </w:r>
      <w:r w:rsidRPr="0056796D">
        <w:rPr>
          <w:rFonts w:ascii="Roboto" w:hAnsi="Roboto"/>
        </w:rPr>
        <w:t>.  Either party may terminate this Agreement (including the Statement of Work) if the other party breaches any material term of this Agreement and fail</w:t>
      </w:r>
      <w:r w:rsidR="00010452">
        <w:rPr>
          <w:rFonts w:ascii="Roboto" w:hAnsi="Roboto"/>
        </w:rPr>
        <w:t>s to cure such breach within 5 (5</w:t>
      </w:r>
      <w:r w:rsidRPr="0056796D">
        <w:rPr>
          <w:rFonts w:ascii="Roboto" w:hAnsi="Roboto"/>
        </w:rPr>
        <w:t xml:space="preserve">) </w:t>
      </w:r>
      <w:r w:rsidR="00BA3A8D" w:rsidRPr="0056796D">
        <w:rPr>
          <w:rFonts w:ascii="Roboto" w:hAnsi="Roboto"/>
        </w:rPr>
        <w:t xml:space="preserve">calendar </w:t>
      </w:r>
      <w:r w:rsidRPr="0056796D">
        <w:rPr>
          <w:rFonts w:ascii="Roboto" w:hAnsi="Roboto"/>
        </w:rPr>
        <w:t>days following written notice thereof from the non-breaching party.</w:t>
      </w:r>
    </w:p>
    <w:p w14:paraId="099F9585" w14:textId="427ECE7D" w:rsidR="00010452" w:rsidRDefault="00E0668A" w:rsidP="00F576DE">
      <w:pPr>
        <w:spacing w:before="240" w:line="240" w:lineRule="atLeast"/>
        <w:ind w:left="-284"/>
        <w:jc w:val="both"/>
        <w:rPr>
          <w:rFonts w:ascii="Roboto" w:hAnsi="Roboto"/>
        </w:rPr>
      </w:pPr>
      <w:r w:rsidRPr="0056796D">
        <w:rPr>
          <w:rFonts w:ascii="Roboto" w:eastAsia="Times New Roman" w:hAnsi="Roboto"/>
        </w:rPr>
        <w:t>7.3</w:t>
      </w:r>
      <w:r w:rsidR="00F576DE">
        <w:rPr>
          <w:rFonts w:ascii="Roboto" w:eastAsia="Times New Roman" w:hAnsi="Roboto"/>
        </w:rPr>
        <w:tab/>
      </w:r>
      <w:r w:rsidRPr="0056796D">
        <w:rPr>
          <w:rFonts w:ascii="Roboto" w:eastAsia="Times New Roman" w:hAnsi="Roboto"/>
        </w:rPr>
        <w:tab/>
      </w:r>
      <w:r w:rsidRPr="0056796D">
        <w:rPr>
          <w:rFonts w:ascii="Roboto" w:hAnsi="Roboto"/>
          <w:u w:val="single"/>
        </w:rPr>
        <w:t>Termination for Convenience</w:t>
      </w:r>
      <w:r w:rsidRPr="0056796D">
        <w:rPr>
          <w:rFonts w:ascii="Roboto" w:hAnsi="Roboto"/>
        </w:rPr>
        <w:t xml:space="preserve">. </w:t>
      </w:r>
      <w:r w:rsidR="00EB0DB6">
        <w:rPr>
          <w:rFonts w:ascii="Roboto" w:hAnsi="Roboto"/>
        </w:rPr>
        <w:t>Softonic</w:t>
      </w:r>
      <w:r w:rsidR="00BA3A8D" w:rsidRPr="0056796D">
        <w:rPr>
          <w:rFonts w:ascii="Roboto" w:hAnsi="Roboto"/>
        </w:rPr>
        <w:t xml:space="preserve"> </w:t>
      </w:r>
      <w:r w:rsidRPr="0056796D">
        <w:rPr>
          <w:rFonts w:ascii="Roboto" w:hAnsi="Roboto"/>
        </w:rPr>
        <w:t xml:space="preserve">may terminate this Agreement </w:t>
      </w:r>
      <w:r w:rsidR="00BA3A8D" w:rsidRPr="0056796D">
        <w:rPr>
          <w:rFonts w:ascii="Roboto" w:hAnsi="Roboto"/>
        </w:rPr>
        <w:t xml:space="preserve">including the Statement of Work </w:t>
      </w:r>
      <w:r w:rsidR="00010452">
        <w:rPr>
          <w:rFonts w:ascii="Roboto" w:hAnsi="Roboto"/>
        </w:rPr>
        <w:t>with not less than 15</w:t>
      </w:r>
      <w:r w:rsidRPr="0056796D">
        <w:rPr>
          <w:rFonts w:ascii="Roboto" w:hAnsi="Roboto"/>
        </w:rPr>
        <w:t xml:space="preserve"> </w:t>
      </w:r>
      <w:r w:rsidR="00BA3A8D" w:rsidRPr="0056796D">
        <w:rPr>
          <w:rFonts w:ascii="Roboto" w:hAnsi="Roboto"/>
        </w:rPr>
        <w:t xml:space="preserve">calendar </w:t>
      </w:r>
      <w:r w:rsidRPr="0056796D">
        <w:rPr>
          <w:rFonts w:ascii="Roboto" w:hAnsi="Roboto"/>
        </w:rPr>
        <w:t>days’ advance written notice to the o</w:t>
      </w:r>
      <w:r w:rsidR="00BA3A8D" w:rsidRPr="0056796D">
        <w:rPr>
          <w:rFonts w:ascii="Roboto" w:hAnsi="Roboto"/>
        </w:rPr>
        <w:t>ther party prior to termination, without the need to date any reasons and with no liability whatsoever.</w:t>
      </w:r>
      <w:r w:rsidR="00B37FC9">
        <w:rPr>
          <w:rFonts w:ascii="Roboto" w:hAnsi="Roboto"/>
        </w:rPr>
        <w:t xml:space="preserve"> </w:t>
      </w:r>
    </w:p>
    <w:p w14:paraId="46C15F67" w14:textId="4A37C5A4" w:rsidR="00B37FC9" w:rsidRPr="0056796D" w:rsidRDefault="00B37FC9" w:rsidP="00F576DE">
      <w:pPr>
        <w:spacing w:before="240" w:line="240" w:lineRule="atLeast"/>
        <w:jc w:val="both"/>
        <w:rPr>
          <w:rFonts w:ascii="Roboto" w:hAnsi="Roboto"/>
        </w:rPr>
      </w:pPr>
      <w:r>
        <w:rPr>
          <w:rFonts w:ascii="Roboto" w:hAnsi="Roboto"/>
        </w:rPr>
        <w:t>Termination consequences:</w:t>
      </w:r>
    </w:p>
    <w:p w14:paraId="0375CA63" w14:textId="77777777" w:rsidR="00E0668A" w:rsidRPr="0056796D" w:rsidRDefault="00E0668A" w:rsidP="00F576DE">
      <w:pPr>
        <w:spacing w:before="240" w:line="240" w:lineRule="atLeast"/>
        <w:ind w:left="-284"/>
        <w:jc w:val="both"/>
        <w:rPr>
          <w:rFonts w:ascii="Roboto" w:eastAsia="Times New Roman" w:hAnsi="Roboto"/>
        </w:rPr>
      </w:pPr>
      <w:r w:rsidRPr="0056796D">
        <w:rPr>
          <w:rFonts w:ascii="Roboto" w:eastAsia="Times New Roman" w:hAnsi="Roboto"/>
        </w:rPr>
        <w:t>(a)</w:t>
      </w:r>
      <w:r w:rsidRPr="0056796D">
        <w:rPr>
          <w:rFonts w:ascii="Roboto" w:eastAsia="Times New Roman" w:hAnsi="Roboto"/>
        </w:rPr>
        <w:tab/>
        <w:t xml:space="preserve">Upon the expiration or any termination of this Agreement for any reason, </w:t>
      </w:r>
      <w:r w:rsidR="00494C2A">
        <w:rPr>
          <w:rFonts w:ascii="Roboto" w:eastAsia="Times New Roman" w:hAnsi="Roboto"/>
        </w:rPr>
        <w:t>Provider</w:t>
      </w:r>
      <w:r w:rsidRPr="0056796D">
        <w:rPr>
          <w:rFonts w:ascii="Roboto" w:eastAsia="Times New Roman" w:hAnsi="Roboto"/>
        </w:rPr>
        <w:t xml:space="preserve"> will promptly deliver to Company all Innovations, including all </w:t>
      </w:r>
      <w:r w:rsidRPr="0056796D">
        <w:rPr>
          <w:rFonts w:ascii="Roboto" w:eastAsia="Times New Roman" w:hAnsi="Roboto"/>
        </w:rPr>
        <w:lastRenderedPageBreak/>
        <w:t>work in progress on any Innovations and all versions and portions thereof.</w:t>
      </w:r>
    </w:p>
    <w:p w14:paraId="58E1F4E1" w14:textId="77777777" w:rsidR="00E0668A" w:rsidRPr="0056796D" w:rsidRDefault="00E0668A" w:rsidP="00F576DE">
      <w:pPr>
        <w:spacing w:before="240" w:line="240" w:lineRule="atLeast"/>
        <w:ind w:left="-284"/>
        <w:jc w:val="both"/>
        <w:rPr>
          <w:rFonts w:ascii="Roboto" w:eastAsia="Times New Roman" w:hAnsi="Roboto"/>
        </w:rPr>
      </w:pPr>
      <w:r w:rsidRPr="0056796D">
        <w:rPr>
          <w:rFonts w:ascii="Roboto" w:eastAsia="Times New Roman" w:hAnsi="Roboto"/>
        </w:rPr>
        <w:t>(b)</w:t>
      </w:r>
      <w:r w:rsidRPr="0056796D">
        <w:rPr>
          <w:rFonts w:ascii="Roboto" w:eastAsia="Times New Roman" w:hAnsi="Roboto"/>
        </w:rPr>
        <w:tab/>
        <w:t xml:space="preserve">Upon the expiration or any termination of this Agreement (except termination of this Agreement pursuant by Company pursuant to Section 7.2 for breach by </w:t>
      </w:r>
      <w:r w:rsidR="00494C2A">
        <w:rPr>
          <w:rFonts w:ascii="Roboto" w:eastAsia="Times New Roman" w:hAnsi="Roboto"/>
        </w:rPr>
        <w:t>Provider</w:t>
      </w:r>
      <w:r w:rsidRPr="0056796D">
        <w:rPr>
          <w:rFonts w:ascii="Roboto" w:eastAsia="Times New Roman" w:hAnsi="Roboto"/>
        </w:rPr>
        <w:t xml:space="preserve">), Company will pay </w:t>
      </w:r>
      <w:r w:rsidR="00494C2A">
        <w:rPr>
          <w:rFonts w:ascii="Roboto" w:eastAsia="Times New Roman" w:hAnsi="Roboto"/>
        </w:rPr>
        <w:t>Provider</w:t>
      </w:r>
      <w:r w:rsidRPr="0056796D">
        <w:rPr>
          <w:rFonts w:ascii="Roboto" w:eastAsia="Times New Roman" w:hAnsi="Roboto"/>
        </w:rPr>
        <w:t xml:space="preserve"> any amounts that are due and payable under Section</w:t>
      </w:r>
      <w:r w:rsidRPr="0056796D">
        <w:rPr>
          <w:rFonts w:ascii="Roboto" w:hAnsi="Roboto"/>
        </w:rPr>
        <w:t xml:space="preserve"> 1.2 for Services performed by </w:t>
      </w:r>
      <w:r w:rsidR="00494C2A">
        <w:rPr>
          <w:rFonts w:ascii="Roboto" w:hAnsi="Roboto"/>
        </w:rPr>
        <w:t>Provider</w:t>
      </w:r>
      <w:r w:rsidRPr="0056796D">
        <w:rPr>
          <w:rFonts w:ascii="Roboto" w:hAnsi="Roboto"/>
        </w:rPr>
        <w:t xml:space="preserve"> prior to the effective date of expiration or termination.</w:t>
      </w:r>
    </w:p>
    <w:p w14:paraId="6F7C4F6D" w14:textId="77777777" w:rsidR="00E0668A" w:rsidRPr="0056796D" w:rsidRDefault="00E0668A" w:rsidP="00F576DE">
      <w:pPr>
        <w:spacing w:before="240" w:line="240" w:lineRule="atLeast"/>
        <w:ind w:left="-284"/>
        <w:jc w:val="both"/>
        <w:rPr>
          <w:rFonts w:ascii="Roboto" w:eastAsia="Times New Roman" w:hAnsi="Roboto"/>
        </w:rPr>
      </w:pPr>
      <w:r w:rsidRPr="0056796D">
        <w:rPr>
          <w:rFonts w:ascii="Roboto" w:eastAsia="Times New Roman" w:hAnsi="Roboto"/>
        </w:rPr>
        <w:t>(c)</w:t>
      </w:r>
      <w:r w:rsidRPr="0056796D">
        <w:rPr>
          <w:rFonts w:ascii="Roboto" w:eastAsia="Times New Roman" w:hAnsi="Roboto"/>
        </w:rPr>
        <w:tab/>
        <w:t xml:space="preserve">Upon the expiration or termination of this Agreement for any reason, </w:t>
      </w:r>
      <w:r w:rsidR="00494C2A">
        <w:rPr>
          <w:rFonts w:ascii="Roboto" w:eastAsia="Times New Roman" w:hAnsi="Roboto"/>
        </w:rPr>
        <w:t>Provider</w:t>
      </w:r>
      <w:r w:rsidRPr="0056796D">
        <w:rPr>
          <w:rFonts w:ascii="Roboto" w:eastAsia="Times New Roman" w:hAnsi="Roboto"/>
        </w:rPr>
        <w:t xml:space="preserve"> will promptly notify Company of all Confidential Information in </w:t>
      </w:r>
      <w:r w:rsidR="00494C2A">
        <w:rPr>
          <w:rFonts w:ascii="Roboto" w:eastAsia="Times New Roman" w:hAnsi="Roboto"/>
        </w:rPr>
        <w:t>Provider</w:t>
      </w:r>
      <w:r w:rsidRPr="0056796D">
        <w:rPr>
          <w:rFonts w:ascii="Roboto" w:hAnsi="Roboto"/>
        </w:rPr>
        <w:t xml:space="preserve">’s possession or control and will promptly deliver all such Confidential Information to Company, at </w:t>
      </w:r>
      <w:r w:rsidR="00494C2A">
        <w:rPr>
          <w:rFonts w:ascii="Roboto" w:hAnsi="Roboto"/>
        </w:rPr>
        <w:t>Provider</w:t>
      </w:r>
      <w:r w:rsidRPr="0056796D">
        <w:rPr>
          <w:rFonts w:ascii="Roboto" w:hAnsi="Roboto"/>
        </w:rPr>
        <w:t>’s expense and in accordance with Company’s instructions.</w:t>
      </w:r>
    </w:p>
    <w:p w14:paraId="0EFFF3D3" w14:textId="6EB05E94" w:rsidR="00E0668A" w:rsidRPr="0056796D" w:rsidRDefault="00F74E18" w:rsidP="00F576DE">
      <w:pPr>
        <w:spacing w:before="240" w:line="240" w:lineRule="atLeast"/>
        <w:ind w:left="-284"/>
        <w:jc w:val="both"/>
        <w:rPr>
          <w:rFonts w:ascii="Roboto" w:eastAsia="Times New Roman" w:hAnsi="Roboto"/>
        </w:rPr>
      </w:pPr>
      <w:r w:rsidRPr="0056796D">
        <w:rPr>
          <w:rFonts w:ascii="Roboto" w:eastAsia="Times New Roman" w:hAnsi="Roboto"/>
        </w:rPr>
        <w:t>7.4</w:t>
      </w:r>
      <w:r w:rsidR="00E0668A" w:rsidRPr="0056796D">
        <w:rPr>
          <w:rFonts w:ascii="Roboto" w:eastAsia="Times New Roman" w:hAnsi="Roboto"/>
        </w:rPr>
        <w:tab/>
      </w:r>
      <w:r w:rsidR="00E0668A" w:rsidRPr="0056796D">
        <w:rPr>
          <w:rFonts w:ascii="Roboto" w:hAnsi="Roboto"/>
          <w:u w:val="single"/>
        </w:rPr>
        <w:t>Survival</w:t>
      </w:r>
      <w:r w:rsidR="00E0668A" w:rsidRPr="0056796D">
        <w:rPr>
          <w:rFonts w:ascii="Roboto" w:hAnsi="Roboto"/>
        </w:rPr>
        <w:t>.  The provisions of S</w:t>
      </w:r>
      <w:r w:rsidR="00F576DE">
        <w:rPr>
          <w:rFonts w:ascii="Roboto" w:hAnsi="Roboto"/>
        </w:rPr>
        <w:t>ections 2.2, 3, 4</w:t>
      </w:r>
      <w:r w:rsidRPr="0056796D">
        <w:rPr>
          <w:rFonts w:ascii="Roboto" w:hAnsi="Roboto"/>
        </w:rPr>
        <w:t>, 6, 7.4</w:t>
      </w:r>
      <w:r w:rsidR="00F31E02" w:rsidRPr="0056796D">
        <w:rPr>
          <w:rFonts w:ascii="Roboto" w:hAnsi="Roboto"/>
        </w:rPr>
        <w:t>, 8</w:t>
      </w:r>
      <w:r w:rsidR="00E0668A" w:rsidRPr="0056796D">
        <w:rPr>
          <w:rFonts w:ascii="Roboto" w:hAnsi="Roboto"/>
        </w:rPr>
        <w:t xml:space="preserve"> and 9 will survive the expiration or termination of this Agreement.</w:t>
      </w:r>
    </w:p>
    <w:p w14:paraId="0C39966F" w14:textId="77777777" w:rsidR="00F31E02" w:rsidRPr="0056796D" w:rsidRDefault="00E0668A" w:rsidP="00F576DE">
      <w:pPr>
        <w:spacing w:before="240" w:line="240" w:lineRule="atLeast"/>
        <w:ind w:left="-284"/>
        <w:jc w:val="both"/>
        <w:rPr>
          <w:rFonts w:ascii="Roboto" w:hAnsi="Roboto"/>
        </w:rPr>
      </w:pPr>
      <w:r w:rsidRPr="0056796D">
        <w:rPr>
          <w:rFonts w:ascii="Roboto" w:hAnsi="Roboto"/>
        </w:rPr>
        <w:t>8.</w:t>
      </w:r>
      <w:r w:rsidRPr="00923B93">
        <w:rPr>
          <w:rFonts w:ascii="Roboto" w:hAnsi="Roboto"/>
        </w:rPr>
        <w:tab/>
      </w:r>
      <w:r w:rsidR="00F31E02" w:rsidRPr="00923B93">
        <w:rPr>
          <w:rFonts w:ascii="Roboto" w:hAnsi="Roboto"/>
        </w:rPr>
        <w:t>MUTUAL LIMITATION OF LIABILITY.</w:t>
      </w:r>
      <w:r w:rsidR="00F31E02" w:rsidRPr="0056796D">
        <w:rPr>
          <w:rFonts w:ascii="Roboto" w:hAnsi="Roboto"/>
        </w:rPr>
        <w:t xml:space="preserve">  IN NO EVENT WILL COMPANY OR </w:t>
      </w:r>
      <w:r w:rsidR="00494C2A">
        <w:rPr>
          <w:rFonts w:ascii="Roboto" w:hAnsi="Roboto"/>
        </w:rPr>
        <w:t>PROVIDER</w:t>
      </w:r>
      <w:r w:rsidR="00F31E02" w:rsidRPr="0056796D">
        <w:rPr>
          <w:rFonts w:ascii="Roboto" w:hAnsi="Roboto"/>
        </w:rPr>
        <w:t xml:space="preserve"> BE LIABLE FOR ANY SPECIAL, INCIDENTAL, PUNITIVE OR CONSEQUENTIAL DAMAGES OF ANY KIND IN CONNECTION WITH THIS AGREEMENT, EVEN IF COMPANY OR </w:t>
      </w:r>
      <w:r w:rsidR="00494C2A">
        <w:rPr>
          <w:rFonts w:ascii="Roboto" w:hAnsi="Roboto"/>
        </w:rPr>
        <w:t>PROVIDER</w:t>
      </w:r>
      <w:r w:rsidR="00F31E02" w:rsidRPr="0056796D">
        <w:rPr>
          <w:rFonts w:ascii="Roboto" w:hAnsi="Roboto"/>
        </w:rPr>
        <w:t xml:space="preserve"> HAS BEEN INFORMED IN ADVANCE OF THE POSSIBILITY OF SUCH DAMAGES.</w:t>
      </w:r>
    </w:p>
    <w:p w14:paraId="184CDD52" w14:textId="77777777" w:rsidR="00E0668A" w:rsidRPr="0056796D" w:rsidRDefault="00F31E02" w:rsidP="00F576DE">
      <w:pPr>
        <w:spacing w:before="240" w:line="240" w:lineRule="atLeast"/>
        <w:jc w:val="both"/>
        <w:rPr>
          <w:rFonts w:ascii="Roboto" w:hAnsi="Roboto"/>
        </w:rPr>
      </w:pPr>
      <w:r w:rsidRPr="0056796D">
        <w:rPr>
          <w:rFonts w:ascii="Roboto" w:hAnsi="Roboto"/>
        </w:rPr>
        <w:t>9.</w:t>
      </w:r>
      <w:r w:rsidRPr="0056796D">
        <w:rPr>
          <w:rFonts w:ascii="Roboto" w:hAnsi="Roboto"/>
        </w:rPr>
        <w:tab/>
      </w:r>
      <w:r w:rsidR="00E0668A" w:rsidRPr="0056796D">
        <w:rPr>
          <w:rFonts w:ascii="Roboto" w:hAnsi="Roboto"/>
        </w:rPr>
        <w:t>GENERAL.</w:t>
      </w:r>
    </w:p>
    <w:p w14:paraId="57D340B8" w14:textId="15C4694E" w:rsidR="00E0668A" w:rsidRPr="0056796D" w:rsidRDefault="00F31E02" w:rsidP="00F576DE">
      <w:pPr>
        <w:spacing w:before="240" w:line="240" w:lineRule="atLeast"/>
        <w:ind w:left="-284"/>
        <w:jc w:val="both"/>
        <w:rPr>
          <w:rFonts w:ascii="Roboto" w:eastAsia="Times New Roman" w:hAnsi="Roboto"/>
        </w:rPr>
      </w:pPr>
      <w:r w:rsidRPr="0056796D">
        <w:rPr>
          <w:rFonts w:ascii="Roboto" w:eastAsia="Times New Roman" w:hAnsi="Roboto"/>
        </w:rPr>
        <w:t>9.1</w:t>
      </w:r>
      <w:r w:rsidR="00E0668A" w:rsidRPr="0056796D">
        <w:rPr>
          <w:rFonts w:ascii="Roboto" w:eastAsia="Times New Roman" w:hAnsi="Roboto"/>
        </w:rPr>
        <w:tab/>
      </w:r>
      <w:r w:rsidR="00F576DE">
        <w:rPr>
          <w:rFonts w:ascii="Roboto" w:eastAsia="Times New Roman" w:hAnsi="Roboto"/>
        </w:rPr>
        <w:tab/>
      </w:r>
      <w:r w:rsidR="00E0668A" w:rsidRPr="0056796D">
        <w:rPr>
          <w:rFonts w:ascii="Roboto" w:hAnsi="Roboto"/>
          <w:u w:val="single"/>
        </w:rPr>
        <w:t>No Election of Remedies</w:t>
      </w:r>
      <w:r w:rsidR="00E0668A" w:rsidRPr="0056796D">
        <w:rPr>
          <w:rFonts w:ascii="Roboto" w:hAnsi="Roboto"/>
        </w:rPr>
        <w:t xml:space="preserve">.  Except as expressly set forth in this Agreement, the exercise by Company or </w:t>
      </w:r>
      <w:r w:rsidR="00494C2A">
        <w:rPr>
          <w:rFonts w:ascii="Roboto" w:hAnsi="Roboto"/>
        </w:rPr>
        <w:t>Provider</w:t>
      </w:r>
      <w:r w:rsidR="00E0668A" w:rsidRPr="0056796D">
        <w:rPr>
          <w:rFonts w:ascii="Roboto" w:hAnsi="Roboto"/>
        </w:rPr>
        <w:t xml:space="preserve"> of any of its remedies under this Agreement will be without prejudice to its other remedies under this Agreement or available at law or in equity.</w:t>
      </w:r>
    </w:p>
    <w:p w14:paraId="5E66B9F2" w14:textId="2B088B49" w:rsidR="00E0668A" w:rsidRPr="0056796D" w:rsidRDefault="00F31E02" w:rsidP="00F576DE">
      <w:pPr>
        <w:spacing w:before="240" w:after="240" w:line="240" w:lineRule="atLeast"/>
        <w:ind w:left="-284"/>
        <w:jc w:val="both"/>
        <w:rPr>
          <w:rFonts w:ascii="Roboto" w:eastAsia="Times New Roman" w:hAnsi="Roboto"/>
        </w:rPr>
      </w:pPr>
      <w:r w:rsidRPr="0056796D">
        <w:rPr>
          <w:rFonts w:ascii="Roboto" w:hAnsi="Roboto"/>
        </w:rPr>
        <w:t>9</w:t>
      </w:r>
      <w:r w:rsidR="00E0668A" w:rsidRPr="0056796D">
        <w:rPr>
          <w:rFonts w:ascii="Roboto" w:hAnsi="Roboto"/>
        </w:rPr>
        <w:t>.2</w:t>
      </w:r>
      <w:r w:rsidR="00F576DE">
        <w:rPr>
          <w:rFonts w:ascii="Roboto" w:hAnsi="Roboto"/>
        </w:rPr>
        <w:tab/>
      </w:r>
      <w:r w:rsidR="00E0668A" w:rsidRPr="0056796D">
        <w:rPr>
          <w:rFonts w:ascii="Roboto" w:hAnsi="Roboto"/>
        </w:rPr>
        <w:tab/>
      </w:r>
      <w:r w:rsidR="00E0668A" w:rsidRPr="0056796D">
        <w:rPr>
          <w:rFonts w:ascii="Roboto" w:hAnsi="Roboto"/>
          <w:u w:val="single"/>
        </w:rPr>
        <w:t>Assignment</w:t>
      </w:r>
      <w:r w:rsidR="00E0668A" w:rsidRPr="0056796D">
        <w:rPr>
          <w:rFonts w:ascii="Roboto" w:hAnsi="Roboto"/>
        </w:rPr>
        <w:t>.  Neither party may assign or transfer any of its rights or delegate any of its obligations under this Agreement, in whole or in part, without the other party’s expres</w:t>
      </w:r>
      <w:r w:rsidR="003B0D95">
        <w:rPr>
          <w:rFonts w:ascii="Roboto" w:hAnsi="Roboto"/>
        </w:rPr>
        <w:t xml:space="preserve">s prior written consent, save in, in case of Company, following a corporate restructuring, acquisition of more than 50% of shares of the Company by a third party or </w:t>
      </w:r>
      <w:r w:rsidR="003B0D95">
        <w:rPr>
          <w:rFonts w:ascii="Roboto" w:hAnsi="Roboto"/>
        </w:rPr>
        <w:lastRenderedPageBreak/>
        <w:t>upon any other M&amp;A transaction.</w:t>
      </w:r>
      <w:r w:rsidR="00E0668A" w:rsidRPr="0056796D">
        <w:rPr>
          <w:rFonts w:ascii="Roboto" w:hAnsi="Roboto"/>
        </w:rPr>
        <w:t xml:space="preserve">  Any attempted assignment, transfer or delegation, without such consent, will be void.  Subject to the foregoing, this Agreement will be binding upon and will inure to the benefit of the parties permitted successors and assigns.</w:t>
      </w:r>
    </w:p>
    <w:p w14:paraId="25F8505B" w14:textId="5D650F2E" w:rsidR="00E0668A" w:rsidRPr="0056796D" w:rsidRDefault="00F31E02" w:rsidP="00F576DE">
      <w:pPr>
        <w:spacing w:after="240" w:line="240" w:lineRule="atLeast"/>
        <w:ind w:left="-284"/>
        <w:jc w:val="both"/>
        <w:rPr>
          <w:rFonts w:ascii="Roboto" w:eastAsia="Times New Roman" w:hAnsi="Roboto"/>
        </w:rPr>
      </w:pPr>
      <w:r w:rsidRPr="0056796D">
        <w:rPr>
          <w:rFonts w:ascii="Roboto" w:hAnsi="Roboto"/>
        </w:rPr>
        <w:t>9</w:t>
      </w:r>
      <w:r w:rsidR="00E0668A" w:rsidRPr="0056796D">
        <w:rPr>
          <w:rFonts w:ascii="Roboto" w:hAnsi="Roboto"/>
        </w:rPr>
        <w:t>.3</w:t>
      </w:r>
      <w:r w:rsidR="00F576DE">
        <w:rPr>
          <w:rFonts w:ascii="Roboto" w:hAnsi="Roboto"/>
        </w:rPr>
        <w:tab/>
      </w:r>
      <w:r w:rsidR="00E0668A" w:rsidRPr="0056796D">
        <w:rPr>
          <w:rFonts w:ascii="Roboto" w:hAnsi="Roboto"/>
        </w:rPr>
        <w:tab/>
      </w:r>
      <w:r w:rsidR="00E0668A" w:rsidRPr="0056796D">
        <w:rPr>
          <w:rFonts w:ascii="Roboto" w:hAnsi="Roboto"/>
          <w:u w:val="single"/>
        </w:rPr>
        <w:t>Equitable Remedies</w:t>
      </w:r>
      <w:r w:rsidR="00F576DE">
        <w:rPr>
          <w:rFonts w:ascii="Roboto" w:hAnsi="Roboto"/>
        </w:rPr>
        <w:t xml:space="preserve">. </w:t>
      </w:r>
      <w:r w:rsidR="00E0668A" w:rsidRPr="0056796D">
        <w:rPr>
          <w:rFonts w:ascii="Roboto" w:hAnsi="Roboto"/>
        </w:rPr>
        <w:t xml:space="preserve">Because the Services are personal and unique and because </w:t>
      </w:r>
      <w:r w:rsidR="00494C2A">
        <w:rPr>
          <w:rFonts w:ascii="Roboto" w:hAnsi="Roboto"/>
        </w:rPr>
        <w:t>Provider</w:t>
      </w:r>
      <w:r w:rsidR="00E0668A" w:rsidRPr="0056796D">
        <w:rPr>
          <w:rFonts w:ascii="Roboto" w:hAnsi="Roboto"/>
        </w:rPr>
        <w:t xml:space="preserve"> will have access to Confidential Information of Company, Company will have the right to enforce this Agreement and any of its provisions by injunction, specific performance or other equitable relief, without having to post a bond or other consideration, in addition to all other remedies that Company may have for a breach of this Agreement.</w:t>
      </w:r>
    </w:p>
    <w:p w14:paraId="422F8BEC" w14:textId="1EBC75C7" w:rsidR="00E0668A" w:rsidRPr="0056796D" w:rsidRDefault="00F31E02" w:rsidP="00F576DE">
      <w:pPr>
        <w:spacing w:after="240" w:line="240" w:lineRule="atLeast"/>
        <w:ind w:left="-284"/>
        <w:jc w:val="both"/>
        <w:rPr>
          <w:rFonts w:ascii="Roboto" w:eastAsia="Times New Roman" w:hAnsi="Roboto"/>
        </w:rPr>
      </w:pPr>
      <w:r w:rsidRPr="0056796D">
        <w:rPr>
          <w:rFonts w:ascii="Roboto" w:hAnsi="Roboto"/>
        </w:rPr>
        <w:t>9</w:t>
      </w:r>
      <w:r w:rsidR="00E0668A" w:rsidRPr="0056796D">
        <w:rPr>
          <w:rFonts w:ascii="Roboto" w:hAnsi="Roboto"/>
        </w:rPr>
        <w:t>.4</w:t>
      </w:r>
      <w:r w:rsidR="00F576DE">
        <w:rPr>
          <w:rFonts w:ascii="Roboto" w:hAnsi="Roboto"/>
        </w:rPr>
        <w:tab/>
      </w:r>
      <w:r w:rsidR="00E0668A" w:rsidRPr="0056796D">
        <w:rPr>
          <w:rFonts w:ascii="Roboto" w:hAnsi="Roboto"/>
        </w:rPr>
        <w:tab/>
      </w:r>
      <w:r w:rsidR="00E0668A" w:rsidRPr="0056796D">
        <w:rPr>
          <w:rFonts w:ascii="Roboto" w:hAnsi="Roboto"/>
          <w:u w:val="single"/>
        </w:rPr>
        <w:t>Attorneys’ Fees</w:t>
      </w:r>
      <w:r w:rsidR="00F576DE">
        <w:rPr>
          <w:rFonts w:ascii="Roboto" w:hAnsi="Roboto"/>
        </w:rPr>
        <w:t>.</w:t>
      </w:r>
      <w:r w:rsidR="00E0668A" w:rsidRPr="0056796D">
        <w:rPr>
          <w:rFonts w:ascii="Roboto" w:hAnsi="Roboto"/>
        </w:rPr>
        <w:t xml:space="preserve"> If any action is necessary to enforce the terms of this Agreement, the substantially prevailing party will be entitled to reasonable attorneys’ fees, costs and expenses in addition to any other relief to which such prevailing party may be entitled.</w:t>
      </w:r>
    </w:p>
    <w:p w14:paraId="3517C6E9" w14:textId="4880BE5B" w:rsidR="00E0668A" w:rsidRPr="0056796D" w:rsidRDefault="00F31E02" w:rsidP="00F576DE">
      <w:pPr>
        <w:spacing w:after="240" w:line="240" w:lineRule="atLeast"/>
        <w:ind w:left="-284"/>
        <w:jc w:val="both"/>
        <w:rPr>
          <w:rFonts w:ascii="Roboto" w:eastAsia="Times New Roman" w:hAnsi="Roboto"/>
        </w:rPr>
      </w:pPr>
      <w:r w:rsidRPr="0056796D">
        <w:rPr>
          <w:rFonts w:ascii="Roboto" w:hAnsi="Roboto"/>
        </w:rPr>
        <w:t>9</w:t>
      </w:r>
      <w:r w:rsidR="00E0668A" w:rsidRPr="0056796D">
        <w:rPr>
          <w:rFonts w:ascii="Roboto" w:hAnsi="Roboto"/>
        </w:rPr>
        <w:t>.5</w:t>
      </w:r>
      <w:r w:rsidR="00F576DE">
        <w:rPr>
          <w:rFonts w:ascii="Roboto" w:hAnsi="Roboto"/>
        </w:rPr>
        <w:tab/>
      </w:r>
      <w:r w:rsidR="00E0668A" w:rsidRPr="0056796D">
        <w:rPr>
          <w:rFonts w:ascii="Roboto" w:hAnsi="Roboto"/>
        </w:rPr>
        <w:tab/>
      </w:r>
      <w:r w:rsidR="00E0668A" w:rsidRPr="0056796D">
        <w:rPr>
          <w:rFonts w:ascii="Roboto" w:hAnsi="Roboto"/>
          <w:u w:val="single"/>
        </w:rPr>
        <w:t>Governing Law</w:t>
      </w:r>
      <w:r w:rsidR="00E0668A" w:rsidRPr="0056796D">
        <w:rPr>
          <w:rFonts w:ascii="Roboto" w:hAnsi="Roboto"/>
        </w:rPr>
        <w:t xml:space="preserve">.  This Agreement will be governed by and construed in accordance with the laws </w:t>
      </w:r>
      <w:r w:rsidR="00471470" w:rsidRPr="0056796D">
        <w:rPr>
          <w:rFonts w:ascii="Roboto" w:hAnsi="Roboto"/>
        </w:rPr>
        <w:t>Spain</w:t>
      </w:r>
      <w:r w:rsidR="00E0668A" w:rsidRPr="0056796D">
        <w:rPr>
          <w:rFonts w:ascii="Roboto" w:hAnsi="Roboto"/>
        </w:rPr>
        <w:t xml:space="preserve">, excluding that body of law pertaining to conflict of laws.  Any legal action or proceeding arising under this Agreement will be brought exclusively in the courts located in </w:t>
      </w:r>
      <w:r w:rsidR="00471470" w:rsidRPr="0056796D">
        <w:rPr>
          <w:rFonts w:ascii="Roboto" w:hAnsi="Roboto"/>
        </w:rPr>
        <w:t>Barcelona (Spain)</w:t>
      </w:r>
      <w:r w:rsidR="00E0668A" w:rsidRPr="0056796D">
        <w:rPr>
          <w:rFonts w:ascii="Roboto" w:hAnsi="Roboto"/>
        </w:rPr>
        <w:t>, and the parties hereby irrevocably consent to the personal jurisdiction and venue therein.</w:t>
      </w:r>
    </w:p>
    <w:p w14:paraId="6C369AE1" w14:textId="090434DA" w:rsidR="00E0668A" w:rsidRPr="0056796D" w:rsidRDefault="00F31E02" w:rsidP="00F576DE">
      <w:pPr>
        <w:spacing w:after="240" w:line="240" w:lineRule="atLeast"/>
        <w:ind w:left="-284"/>
        <w:jc w:val="both"/>
        <w:rPr>
          <w:rFonts w:ascii="Roboto" w:eastAsia="Times New Roman" w:hAnsi="Roboto"/>
        </w:rPr>
      </w:pPr>
      <w:r w:rsidRPr="0056796D">
        <w:rPr>
          <w:rFonts w:ascii="Roboto" w:hAnsi="Roboto"/>
        </w:rPr>
        <w:t>9</w:t>
      </w:r>
      <w:r w:rsidR="00E0668A" w:rsidRPr="0056796D">
        <w:rPr>
          <w:rFonts w:ascii="Roboto" w:hAnsi="Roboto"/>
        </w:rPr>
        <w:t>.6</w:t>
      </w:r>
      <w:r w:rsidR="00F576DE">
        <w:rPr>
          <w:rFonts w:ascii="Roboto" w:hAnsi="Roboto"/>
        </w:rPr>
        <w:tab/>
      </w:r>
      <w:r w:rsidR="00E0668A" w:rsidRPr="0056796D">
        <w:rPr>
          <w:rFonts w:ascii="Roboto" w:hAnsi="Roboto"/>
        </w:rPr>
        <w:tab/>
      </w:r>
      <w:r w:rsidR="00E0668A" w:rsidRPr="0056796D">
        <w:rPr>
          <w:rFonts w:ascii="Roboto" w:hAnsi="Roboto"/>
          <w:u w:val="single"/>
        </w:rPr>
        <w:t>Severability</w:t>
      </w:r>
      <w:r w:rsidR="00E0668A" w:rsidRPr="0056796D">
        <w:rPr>
          <w:rFonts w:ascii="Roboto" w:hAnsi="Roboto"/>
        </w:rPr>
        <w:t>.</w:t>
      </w:r>
      <w:r w:rsidR="00E0668A" w:rsidRPr="0056796D">
        <w:rPr>
          <w:rFonts w:ascii="Roboto" w:hAnsi="Roboto"/>
          <w:i/>
          <w:iCs/>
        </w:rPr>
        <w:t xml:space="preserve"> </w:t>
      </w:r>
      <w:r w:rsidR="00E0668A" w:rsidRPr="0056796D">
        <w:rPr>
          <w:rFonts w:ascii="Roboto" w:eastAsia="Times New Roman" w:hAnsi="Roboto"/>
          <w:i/>
          <w:iCs/>
        </w:rPr>
        <w:tab/>
      </w:r>
      <w:r w:rsidR="00E0668A" w:rsidRPr="0056796D">
        <w:rPr>
          <w:rFonts w:ascii="Roboto" w:hAnsi="Roboto"/>
        </w:rPr>
        <w:t xml:space="preserve"> If any provision of this Agreement is held invalid or unenforceable by a court of competent jurisdiction, the remaining provisions of the Agreement will remain in full force and effect, and the provision affected will be construed so as to be enforceable to the maximum extent permissible by law.</w:t>
      </w:r>
    </w:p>
    <w:p w14:paraId="05E09976" w14:textId="016C3A35" w:rsidR="00E0668A" w:rsidRPr="0056796D" w:rsidRDefault="00F31E02" w:rsidP="00F576DE">
      <w:pPr>
        <w:spacing w:after="240" w:line="240" w:lineRule="atLeast"/>
        <w:ind w:left="-284"/>
        <w:jc w:val="both"/>
        <w:rPr>
          <w:rFonts w:ascii="Roboto" w:eastAsia="Times New Roman" w:hAnsi="Roboto"/>
        </w:rPr>
      </w:pPr>
      <w:r w:rsidRPr="0056796D">
        <w:rPr>
          <w:rFonts w:ascii="Roboto" w:hAnsi="Roboto"/>
        </w:rPr>
        <w:t>9</w:t>
      </w:r>
      <w:r w:rsidR="00E0668A" w:rsidRPr="0056796D">
        <w:rPr>
          <w:rFonts w:ascii="Roboto" w:hAnsi="Roboto"/>
        </w:rPr>
        <w:t>.7</w:t>
      </w:r>
      <w:r w:rsidR="00F576DE">
        <w:rPr>
          <w:rFonts w:ascii="Roboto" w:hAnsi="Roboto"/>
        </w:rPr>
        <w:tab/>
      </w:r>
      <w:r w:rsidR="00E0668A" w:rsidRPr="0056796D">
        <w:rPr>
          <w:rFonts w:ascii="Roboto" w:hAnsi="Roboto"/>
        </w:rPr>
        <w:tab/>
      </w:r>
      <w:r w:rsidR="00E0668A" w:rsidRPr="0056796D">
        <w:rPr>
          <w:rFonts w:ascii="Roboto" w:hAnsi="Roboto"/>
          <w:u w:val="single"/>
        </w:rPr>
        <w:t>Notices</w:t>
      </w:r>
      <w:r w:rsidR="00E0668A" w:rsidRPr="0056796D">
        <w:rPr>
          <w:rFonts w:ascii="Roboto" w:hAnsi="Roboto"/>
        </w:rPr>
        <w:t xml:space="preserve">.  All notices required or permitted under this Agreement will be in writing and delivered by confirmed facsimile transmission, by courier or overnight delivery service, or by certified mail, and in each instance will be deemed given upon receipt.  All notices will be sent to the addresses set forth above or to such other address </w:t>
      </w:r>
      <w:r w:rsidR="00E0668A" w:rsidRPr="0056796D">
        <w:rPr>
          <w:rFonts w:ascii="Roboto" w:hAnsi="Roboto"/>
        </w:rPr>
        <w:lastRenderedPageBreak/>
        <w:t>as may be specified by either party to the other in accordance with this Section.</w:t>
      </w:r>
    </w:p>
    <w:p w14:paraId="146BF0C1" w14:textId="3001C0C5" w:rsidR="00E0668A" w:rsidRPr="0056796D" w:rsidRDefault="00F31E02" w:rsidP="00F576DE">
      <w:pPr>
        <w:spacing w:after="240" w:line="240" w:lineRule="atLeast"/>
        <w:ind w:left="-284"/>
        <w:jc w:val="both"/>
        <w:rPr>
          <w:rFonts w:ascii="Roboto" w:eastAsia="Times New Roman" w:hAnsi="Roboto"/>
        </w:rPr>
      </w:pPr>
      <w:r w:rsidRPr="0056796D">
        <w:rPr>
          <w:rFonts w:ascii="Roboto" w:hAnsi="Roboto"/>
        </w:rPr>
        <w:t>9</w:t>
      </w:r>
      <w:r w:rsidR="00E0668A" w:rsidRPr="0056796D">
        <w:rPr>
          <w:rFonts w:ascii="Roboto" w:hAnsi="Roboto"/>
        </w:rPr>
        <w:t>.8</w:t>
      </w:r>
      <w:r w:rsidR="00F576DE">
        <w:rPr>
          <w:rFonts w:ascii="Roboto" w:hAnsi="Roboto"/>
        </w:rPr>
        <w:tab/>
      </w:r>
      <w:r w:rsidR="00E0668A" w:rsidRPr="0056796D">
        <w:rPr>
          <w:rFonts w:ascii="Roboto" w:hAnsi="Roboto"/>
        </w:rPr>
        <w:tab/>
      </w:r>
      <w:r w:rsidR="00E0668A" w:rsidRPr="0056796D">
        <w:rPr>
          <w:rFonts w:ascii="Roboto" w:hAnsi="Roboto"/>
          <w:u w:val="single"/>
        </w:rPr>
        <w:t>Entire Agreement</w:t>
      </w:r>
      <w:r w:rsidR="00E0668A" w:rsidRPr="0056796D">
        <w:rPr>
          <w:rFonts w:ascii="Roboto" w:hAnsi="Roboto"/>
        </w:rPr>
        <w:t xml:space="preserve">.  This Agreement, together with the Statement of Work, constitutes the complete and exclusive understanding and agreement of the parties with respect to the subject matter hereof and supersedes all prior understandings and agreements, whether written or oral, with respect to the subject matter hereof.  In the event of a conflict, the terms and conditions of the Statement of Work will take precedence over the terms and conditions of this Agreement.  Any </w:t>
      </w:r>
      <w:r w:rsidR="00E0668A" w:rsidRPr="0056796D">
        <w:rPr>
          <w:rFonts w:ascii="Roboto" w:hAnsi="Roboto"/>
        </w:rPr>
        <w:lastRenderedPageBreak/>
        <w:t>waiver, modification or amendment of any provision of this Agreement will be effective only if in writing and signed by the parties hereto.</w:t>
      </w:r>
    </w:p>
    <w:p w14:paraId="0BFFC806" w14:textId="4E4D2447" w:rsidR="00E0668A" w:rsidRPr="0056796D" w:rsidRDefault="00F31E02" w:rsidP="00F576DE">
      <w:pPr>
        <w:spacing w:after="240" w:line="240" w:lineRule="atLeast"/>
        <w:ind w:left="-284"/>
        <w:jc w:val="both"/>
        <w:rPr>
          <w:rFonts w:ascii="Roboto" w:eastAsia="Times New Roman" w:hAnsi="Roboto"/>
        </w:rPr>
      </w:pPr>
      <w:r w:rsidRPr="0056796D">
        <w:rPr>
          <w:rFonts w:ascii="Roboto" w:hAnsi="Roboto"/>
        </w:rPr>
        <w:t>9</w:t>
      </w:r>
      <w:r w:rsidR="00E0668A" w:rsidRPr="0056796D">
        <w:rPr>
          <w:rFonts w:ascii="Roboto" w:hAnsi="Roboto"/>
        </w:rPr>
        <w:t>.9</w:t>
      </w:r>
      <w:r w:rsidR="00F576DE">
        <w:rPr>
          <w:rFonts w:ascii="Roboto" w:hAnsi="Roboto"/>
        </w:rPr>
        <w:tab/>
      </w:r>
      <w:r w:rsidR="00E0668A" w:rsidRPr="0056796D">
        <w:rPr>
          <w:rFonts w:ascii="Roboto" w:hAnsi="Roboto"/>
        </w:rPr>
        <w:tab/>
      </w:r>
      <w:r w:rsidR="00E0668A" w:rsidRPr="0056796D">
        <w:rPr>
          <w:rFonts w:ascii="Roboto" w:hAnsi="Roboto"/>
          <w:u w:val="single"/>
        </w:rPr>
        <w:t>Waiver.</w:t>
      </w:r>
      <w:r w:rsidR="00E0668A" w:rsidRPr="0056796D">
        <w:rPr>
          <w:rFonts w:ascii="Roboto" w:hAnsi="Roboto"/>
        </w:rPr>
        <w:t xml:space="preserve">  The waiver of any breach of any provision of this Agreement will not constitute a waiver of any subsequent breach of the same other provisions hereof.</w:t>
      </w:r>
    </w:p>
    <w:p w14:paraId="6EA95296" w14:textId="77777777" w:rsidR="00E0668A" w:rsidRDefault="00F31E02" w:rsidP="00F576DE">
      <w:pPr>
        <w:spacing w:after="240" w:line="240" w:lineRule="atLeast"/>
        <w:ind w:left="-284"/>
        <w:jc w:val="both"/>
        <w:rPr>
          <w:rFonts w:ascii="Roboto" w:hAnsi="Roboto"/>
        </w:rPr>
      </w:pPr>
      <w:r w:rsidRPr="0056796D">
        <w:rPr>
          <w:rFonts w:ascii="Roboto" w:hAnsi="Roboto"/>
        </w:rPr>
        <w:t>9</w:t>
      </w:r>
      <w:r w:rsidR="00E0668A" w:rsidRPr="0056796D">
        <w:rPr>
          <w:rFonts w:ascii="Roboto" w:hAnsi="Roboto"/>
        </w:rPr>
        <w:t>.10</w:t>
      </w:r>
      <w:r w:rsidR="00E0668A" w:rsidRPr="0056796D">
        <w:rPr>
          <w:rFonts w:ascii="Roboto" w:hAnsi="Roboto"/>
        </w:rPr>
        <w:tab/>
      </w:r>
      <w:r w:rsidR="00E0668A" w:rsidRPr="0056796D">
        <w:rPr>
          <w:rFonts w:ascii="Roboto" w:hAnsi="Roboto"/>
          <w:u w:val="single"/>
        </w:rPr>
        <w:t>Counterparts</w:t>
      </w:r>
      <w:r w:rsidR="00E0668A" w:rsidRPr="0056796D">
        <w:rPr>
          <w:rFonts w:ascii="Roboto" w:hAnsi="Roboto"/>
        </w:rPr>
        <w:t>.  This Agreement may be executed in counterparts, each of which will be deemed an original, but all of which together will constitute one and the same instrument.</w:t>
      </w:r>
    </w:p>
    <w:p w14:paraId="13CCFB46" w14:textId="77777777" w:rsidR="00F576DE" w:rsidRDefault="00F576DE">
      <w:pPr>
        <w:pBdr>
          <w:top w:val="none" w:sz="0" w:space="0" w:color="auto"/>
          <w:left w:val="none" w:sz="0" w:space="0" w:color="auto"/>
          <w:bottom w:val="none" w:sz="0" w:space="0" w:color="auto"/>
          <w:right w:val="none" w:sz="0" w:space="0" w:color="auto"/>
          <w:between w:val="none" w:sz="0" w:space="0" w:color="auto"/>
          <w:bar w:val="none" w:sz="0" w:color="auto"/>
        </w:pBdr>
        <w:rPr>
          <w:rFonts w:ascii="Roboto" w:hAnsi="Roboto"/>
        </w:rPr>
        <w:sectPr w:rsidR="00F576DE" w:rsidSect="00F576DE">
          <w:type w:val="continuous"/>
          <w:pgSz w:w="12240" w:h="15840"/>
          <w:pgMar w:top="540" w:right="1440" w:bottom="1440" w:left="1440" w:header="720" w:footer="720" w:gutter="0"/>
          <w:cols w:num="2" w:space="720"/>
          <w:docGrid w:linePitch="272"/>
        </w:sectPr>
      </w:pPr>
    </w:p>
    <w:p w14:paraId="318AA759" w14:textId="57DEA782" w:rsidR="00EB0DB6" w:rsidRDefault="00EB0DB6">
      <w:pPr>
        <w:pBdr>
          <w:top w:val="none" w:sz="0" w:space="0" w:color="auto"/>
          <w:left w:val="none" w:sz="0" w:space="0" w:color="auto"/>
          <w:bottom w:val="none" w:sz="0" w:space="0" w:color="auto"/>
          <w:right w:val="none" w:sz="0" w:space="0" w:color="auto"/>
          <w:between w:val="none" w:sz="0" w:space="0" w:color="auto"/>
          <w:bar w:val="none" w:sz="0" w:color="auto"/>
        </w:pBdr>
        <w:rPr>
          <w:rFonts w:ascii="Roboto" w:hAnsi="Roboto"/>
        </w:rPr>
      </w:pPr>
      <w:r>
        <w:rPr>
          <w:rFonts w:ascii="Roboto" w:hAnsi="Roboto"/>
        </w:rPr>
        <w:lastRenderedPageBreak/>
        <w:br w:type="page"/>
      </w:r>
    </w:p>
    <w:p w14:paraId="640D7BAE" w14:textId="77777777" w:rsidR="003B0D95" w:rsidRDefault="003B0D95" w:rsidP="00EB0DB6">
      <w:pPr>
        <w:tabs>
          <w:tab w:val="left" w:pos="1290"/>
          <w:tab w:val="left" w:pos="2010"/>
          <w:tab w:val="left" w:pos="2730"/>
          <w:tab w:val="left" w:pos="3450"/>
          <w:tab w:val="left" w:pos="4170"/>
          <w:tab w:val="left" w:pos="4890"/>
          <w:tab w:val="left" w:pos="5610"/>
          <w:tab w:val="left" w:pos="6330"/>
        </w:tabs>
        <w:spacing w:after="240"/>
        <w:rPr>
          <w:rFonts w:ascii="Roboto" w:hAnsi="Roboto"/>
        </w:rPr>
      </w:pPr>
    </w:p>
    <w:p w14:paraId="29555CE8" w14:textId="77777777" w:rsidR="008B67C9" w:rsidRPr="008B67C9" w:rsidRDefault="008B67C9" w:rsidP="008B67C9">
      <w:pPr>
        <w:tabs>
          <w:tab w:val="left" w:pos="1290"/>
          <w:tab w:val="left" w:pos="2010"/>
          <w:tab w:val="left" w:pos="2730"/>
          <w:tab w:val="left" w:pos="3450"/>
          <w:tab w:val="left" w:pos="4170"/>
          <w:tab w:val="left" w:pos="4890"/>
          <w:tab w:val="left" w:pos="5610"/>
          <w:tab w:val="left" w:pos="6330"/>
        </w:tabs>
        <w:spacing w:after="180"/>
        <w:jc w:val="center"/>
        <w:rPr>
          <w:rFonts w:ascii="Roboto" w:hAnsi="Roboto"/>
          <w:b/>
        </w:rPr>
      </w:pPr>
      <w:r w:rsidRPr="008B67C9">
        <w:rPr>
          <w:rFonts w:ascii="Roboto" w:hAnsi="Roboto"/>
          <w:b/>
        </w:rPr>
        <w:t>Statement of Work</w:t>
      </w:r>
    </w:p>
    <w:p w14:paraId="4AD9FE48" w14:textId="25B226D6" w:rsidR="008B67C9" w:rsidRDefault="00720C67" w:rsidP="008B67C9">
      <w:pPr>
        <w:tabs>
          <w:tab w:val="left" w:leader="underscore" w:pos="8860"/>
        </w:tabs>
        <w:spacing w:after="360"/>
        <w:jc w:val="both"/>
        <w:rPr>
          <w:rFonts w:ascii="Roboto" w:hAnsi="Roboto"/>
        </w:rPr>
      </w:pPr>
      <w:r>
        <w:rPr>
          <w:rFonts w:ascii="Roboto" w:hAnsi="Roboto"/>
        </w:rPr>
        <w:t xml:space="preserve">A.- </w:t>
      </w:r>
      <w:r w:rsidR="008B67C9" w:rsidRPr="0056796D">
        <w:rPr>
          <w:rFonts w:ascii="Roboto" w:hAnsi="Roboto"/>
        </w:rPr>
        <w:t>This Statement of Work is issued under and subject to all of t</w:t>
      </w:r>
      <w:r w:rsidR="008B67C9">
        <w:rPr>
          <w:rFonts w:ascii="Roboto" w:hAnsi="Roboto"/>
        </w:rPr>
        <w:t>he terms and conditions of the Services Agreement.</w:t>
      </w:r>
    </w:p>
    <w:p w14:paraId="4BC64F4B" w14:textId="2ECE15E5" w:rsidR="00923B93" w:rsidRPr="00923B93" w:rsidRDefault="00923B93" w:rsidP="00923B93">
      <w:pPr>
        <w:pStyle w:val="ListParagraph"/>
        <w:numPr>
          <w:ilvl w:val="0"/>
          <w:numId w:val="8"/>
        </w:numPr>
        <w:tabs>
          <w:tab w:val="left" w:leader="underscore" w:pos="8860"/>
        </w:tabs>
        <w:spacing w:after="360"/>
        <w:jc w:val="both"/>
        <w:rPr>
          <w:rFonts w:ascii="Roboto" w:eastAsia="Times New Roman" w:hAnsi="Roboto"/>
        </w:rPr>
      </w:pPr>
      <w:r w:rsidRPr="00923B93">
        <w:rPr>
          <w:rFonts w:ascii="Roboto" w:eastAsia="Times New Roman" w:hAnsi="Roboto"/>
        </w:rPr>
        <w:t xml:space="preserve">Scope: Translation of Softonic content from the different languages used in Softonic to the language(s) requested by Softonic according to the Service Provider skills and experience. </w:t>
      </w:r>
    </w:p>
    <w:p w14:paraId="66DA156B" w14:textId="1EC4CD6C" w:rsidR="00923B93" w:rsidRPr="00170C7B" w:rsidRDefault="00923B93" w:rsidP="00923B93">
      <w:pPr>
        <w:pStyle w:val="ListParagraph"/>
        <w:numPr>
          <w:ilvl w:val="0"/>
          <w:numId w:val="8"/>
        </w:numPr>
        <w:tabs>
          <w:tab w:val="left" w:leader="underscore" w:pos="8860"/>
        </w:tabs>
        <w:spacing w:after="360"/>
        <w:jc w:val="both"/>
        <w:rPr>
          <w:rFonts w:ascii="Roboto" w:eastAsia="Times New Roman" w:hAnsi="Roboto"/>
          <w:highlight w:val="red"/>
        </w:rPr>
      </w:pPr>
      <w:r w:rsidRPr="00170C7B">
        <w:rPr>
          <w:rFonts w:ascii="Roboto" w:eastAsia="Times New Roman" w:hAnsi="Roboto"/>
          <w:highlight w:val="red"/>
        </w:rPr>
        <w:t>Minimum commitment</w:t>
      </w:r>
      <w:r w:rsidR="00F576DE" w:rsidRPr="00170C7B">
        <w:rPr>
          <w:rFonts w:ascii="Roboto" w:eastAsia="Times New Roman" w:hAnsi="Roboto"/>
          <w:highlight w:val="red"/>
        </w:rPr>
        <w:t xml:space="preserve"> by Provider</w:t>
      </w:r>
      <w:r w:rsidRPr="00170C7B">
        <w:rPr>
          <w:rFonts w:ascii="Roboto" w:eastAsia="Times New Roman" w:hAnsi="Roboto"/>
          <w:highlight w:val="red"/>
        </w:rPr>
        <w:t xml:space="preserve">: 14 text per week. Maximum length </w:t>
      </w:r>
      <w:r w:rsidR="00F576DE" w:rsidRPr="00170C7B">
        <w:rPr>
          <w:rFonts w:ascii="Roboto" w:eastAsia="Times New Roman" w:hAnsi="Roboto"/>
          <w:highlight w:val="red"/>
        </w:rPr>
        <w:t>or each text to translate will be</w:t>
      </w:r>
      <w:r w:rsidRPr="00170C7B">
        <w:rPr>
          <w:rFonts w:ascii="Roboto" w:eastAsia="Times New Roman" w:hAnsi="Roboto"/>
          <w:highlight w:val="red"/>
        </w:rPr>
        <w:t xml:space="preserve"> 500 words.</w:t>
      </w:r>
      <w:r w:rsidR="00170C7B">
        <w:rPr>
          <w:rFonts w:ascii="Roboto" w:eastAsia="Times New Roman" w:hAnsi="Roboto"/>
          <w:highlight w:val="red"/>
        </w:rPr>
        <w:t xml:space="preserve"> – </w:t>
      </w:r>
      <w:r w:rsidR="007E4CCB" w:rsidRPr="007E4CCB">
        <w:rPr>
          <w:rFonts w:ascii="Roboto" w:eastAsia="Times New Roman" w:hAnsi="Roboto"/>
          <w:highlight w:val="yellow"/>
        </w:rPr>
        <w:t>NO SABEMOS EXACTAMENTE LA CARGA DE TRABAJO QUE LES VAMOS A DAR.</w:t>
      </w:r>
      <w:r w:rsidR="007E4CCB">
        <w:rPr>
          <w:rFonts w:ascii="Roboto" w:eastAsia="Times New Roman" w:hAnsi="Roboto"/>
          <w:highlight w:val="yellow"/>
        </w:rPr>
        <w:t xml:space="preserve"> LES VAMOS A IR HACIENDO ENTREGAS DURANTE 15 DÍAS MINIMO. ESTE PARRAFO LO QUITARIA</w:t>
      </w:r>
    </w:p>
    <w:p w14:paraId="396CA399" w14:textId="77777777" w:rsidR="00923B93" w:rsidRDefault="00923B93" w:rsidP="00923B93">
      <w:pPr>
        <w:pStyle w:val="ListParagraph"/>
        <w:numPr>
          <w:ilvl w:val="0"/>
          <w:numId w:val="8"/>
        </w:numPr>
        <w:tabs>
          <w:tab w:val="left" w:leader="underscore" w:pos="8860"/>
        </w:tabs>
        <w:spacing w:after="360"/>
        <w:jc w:val="both"/>
        <w:rPr>
          <w:rFonts w:ascii="Roboto" w:eastAsia="Times New Roman" w:hAnsi="Roboto"/>
        </w:rPr>
      </w:pPr>
      <w:r w:rsidRPr="00923B93">
        <w:rPr>
          <w:rFonts w:ascii="Roboto" w:eastAsia="Times New Roman" w:hAnsi="Roboto"/>
        </w:rPr>
        <w:t>The Service Provider may be requested to translate dif</w:t>
      </w:r>
      <w:r>
        <w:rPr>
          <w:rFonts w:ascii="Roboto" w:eastAsia="Times New Roman" w:hAnsi="Roboto"/>
        </w:rPr>
        <w:t xml:space="preserve">ferent types of written content at </w:t>
      </w:r>
      <w:proofErr w:type="spellStart"/>
      <w:r>
        <w:rPr>
          <w:rFonts w:ascii="Roboto" w:eastAsia="Times New Roman" w:hAnsi="Roboto"/>
        </w:rPr>
        <w:t>Softonic’s</w:t>
      </w:r>
      <w:proofErr w:type="spellEnd"/>
      <w:r>
        <w:rPr>
          <w:rFonts w:ascii="Roboto" w:eastAsia="Times New Roman" w:hAnsi="Roboto"/>
        </w:rPr>
        <w:t xml:space="preserve"> discretion.</w:t>
      </w:r>
    </w:p>
    <w:p w14:paraId="5F3650C8" w14:textId="77777777" w:rsidR="00720C67" w:rsidRDefault="00923B93" w:rsidP="00923B93">
      <w:pPr>
        <w:pStyle w:val="ListParagraph"/>
        <w:numPr>
          <w:ilvl w:val="0"/>
          <w:numId w:val="8"/>
        </w:numPr>
        <w:tabs>
          <w:tab w:val="left" w:leader="underscore" w:pos="8860"/>
        </w:tabs>
        <w:spacing w:after="360"/>
        <w:jc w:val="both"/>
        <w:rPr>
          <w:rFonts w:ascii="Roboto" w:eastAsia="Times New Roman" w:hAnsi="Roboto"/>
        </w:rPr>
      </w:pPr>
      <w:r w:rsidRPr="00923B93">
        <w:rPr>
          <w:rFonts w:ascii="Roboto" w:eastAsia="Times New Roman" w:hAnsi="Roboto"/>
        </w:rPr>
        <w:t>The Service Fee payable to the Service Provider will be as follows:</w:t>
      </w:r>
    </w:p>
    <w:p w14:paraId="40E33689" w14:textId="77777777" w:rsidR="00F576DE" w:rsidRDefault="00F576DE" w:rsidP="00F576DE">
      <w:pPr>
        <w:pStyle w:val="ListParagraph"/>
        <w:tabs>
          <w:tab w:val="left" w:leader="underscore" w:pos="8860"/>
        </w:tabs>
        <w:spacing w:after="360"/>
        <w:jc w:val="both"/>
        <w:rPr>
          <w:rFonts w:ascii="Roboto" w:eastAsia="Times New Roman" w:hAnsi="Roboto"/>
        </w:rPr>
      </w:pPr>
    </w:p>
    <w:p w14:paraId="472B2AA6" w14:textId="573E7D59" w:rsidR="00720C67" w:rsidRDefault="00923B93" w:rsidP="00F576DE">
      <w:pPr>
        <w:pStyle w:val="ListParagraph"/>
        <w:tabs>
          <w:tab w:val="left" w:leader="underscore" w:pos="8860"/>
        </w:tabs>
        <w:spacing w:after="360"/>
        <w:jc w:val="both"/>
        <w:rPr>
          <w:rFonts w:ascii="Roboto" w:eastAsia="Times New Roman" w:hAnsi="Roboto"/>
        </w:rPr>
      </w:pPr>
      <w:r w:rsidRPr="00720C67">
        <w:rPr>
          <w:rFonts w:ascii="Roboto" w:eastAsia="Times New Roman" w:hAnsi="Roboto"/>
        </w:rPr>
        <w:t>Service Fee</w:t>
      </w:r>
      <w:r w:rsidR="00C26C46" w:rsidRPr="00720C67">
        <w:rPr>
          <w:rFonts w:ascii="Roboto" w:eastAsia="Times New Roman" w:hAnsi="Roboto"/>
        </w:rPr>
        <w:t xml:space="preserve"> </w:t>
      </w:r>
      <w:r w:rsidRPr="00720C67">
        <w:rPr>
          <w:rFonts w:ascii="Roboto" w:eastAsia="Times New Roman" w:hAnsi="Roboto"/>
        </w:rPr>
        <w:t>(exclusive of any applicable taxes)</w:t>
      </w:r>
      <w:r w:rsidR="00720C67" w:rsidRPr="00720C67">
        <w:rPr>
          <w:rFonts w:ascii="Roboto" w:eastAsia="Times New Roman" w:hAnsi="Roboto"/>
        </w:rPr>
        <w:t>: EUR [</w:t>
      </w:r>
      <w:r w:rsidR="007E4CCB">
        <w:rPr>
          <w:rFonts w:ascii="Roboto" w:eastAsia="Times New Roman" w:hAnsi="Roboto"/>
          <w:highlight w:val="yellow"/>
        </w:rPr>
        <w:t>0,04/0,5</w:t>
      </w:r>
      <w:r w:rsidR="00720C67">
        <w:rPr>
          <w:rFonts w:ascii="Roboto" w:eastAsia="Times New Roman" w:hAnsi="Roboto"/>
        </w:rPr>
        <w:t>] per word</w:t>
      </w:r>
      <w:r w:rsidR="007E4CCB">
        <w:rPr>
          <w:rFonts w:ascii="Roboto" w:eastAsia="Times New Roman" w:hAnsi="Roboto"/>
        </w:rPr>
        <w:t xml:space="preserve"> </w:t>
      </w:r>
      <w:r w:rsidR="007E4CCB" w:rsidRPr="007E4CCB">
        <w:rPr>
          <w:rFonts w:ascii="Roboto" w:eastAsia="Times New Roman" w:hAnsi="Roboto"/>
          <w:highlight w:val="yellow"/>
        </w:rPr>
        <w:t>DEPENDE DEL FREELANCE HEMOS NEGOCIADO UN PRECIO U OTRO</w:t>
      </w:r>
      <w:bookmarkStart w:id="0" w:name="_GoBack"/>
      <w:bookmarkEnd w:id="0"/>
    </w:p>
    <w:p w14:paraId="67B0091F" w14:textId="77777777" w:rsidR="00F576DE" w:rsidRDefault="00F576DE" w:rsidP="00F576DE">
      <w:pPr>
        <w:pStyle w:val="ListParagraph"/>
        <w:tabs>
          <w:tab w:val="left" w:leader="underscore" w:pos="8860"/>
        </w:tabs>
        <w:spacing w:after="360"/>
        <w:jc w:val="both"/>
        <w:rPr>
          <w:rFonts w:ascii="Roboto" w:eastAsia="Times New Roman" w:hAnsi="Roboto"/>
        </w:rPr>
      </w:pPr>
    </w:p>
    <w:p w14:paraId="01A7D34C" w14:textId="77777777" w:rsidR="00720C67" w:rsidRDefault="00720C67" w:rsidP="00923B93">
      <w:pPr>
        <w:pStyle w:val="ListParagraph"/>
        <w:numPr>
          <w:ilvl w:val="0"/>
          <w:numId w:val="8"/>
        </w:numPr>
        <w:tabs>
          <w:tab w:val="left" w:leader="underscore" w:pos="8860"/>
        </w:tabs>
        <w:spacing w:after="360"/>
        <w:jc w:val="both"/>
        <w:rPr>
          <w:rFonts w:ascii="Roboto" w:eastAsia="Times New Roman" w:hAnsi="Roboto"/>
        </w:rPr>
      </w:pPr>
      <w:r>
        <w:rPr>
          <w:rFonts w:ascii="Roboto" w:eastAsia="Times New Roman" w:hAnsi="Roboto"/>
        </w:rPr>
        <w:t>T</w:t>
      </w:r>
      <w:r w:rsidR="00923B93" w:rsidRPr="00720C67">
        <w:rPr>
          <w:rFonts w:ascii="Roboto" w:eastAsia="Times New Roman" w:hAnsi="Roboto"/>
        </w:rPr>
        <w:t>he amount or volume of content for translation will be on-demand and can vary on a case-by-case basis.</w:t>
      </w:r>
    </w:p>
    <w:p w14:paraId="65B73953" w14:textId="77777777" w:rsidR="00720C67" w:rsidRDefault="00923B93" w:rsidP="00923B93">
      <w:pPr>
        <w:pStyle w:val="ListParagraph"/>
        <w:numPr>
          <w:ilvl w:val="0"/>
          <w:numId w:val="8"/>
        </w:numPr>
        <w:tabs>
          <w:tab w:val="left" w:leader="underscore" w:pos="8860"/>
        </w:tabs>
        <w:spacing w:after="360"/>
        <w:jc w:val="both"/>
        <w:rPr>
          <w:rFonts w:ascii="Roboto" w:eastAsia="Times New Roman" w:hAnsi="Roboto"/>
        </w:rPr>
      </w:pPr>
      <w:r w:rsidRPr="00720C67">
        <w:rPr>
          <w:rFonts w:ascii="Roboto" w:eastAsia="Times New Roman" w:hAnsi="Roboto"/>
        </w:rPr>
        <w:t>The Service Provider will receive the request for Services directly from Softonic or via an interface or a tool especially designated for it by Softonic.</w:t>
      </w:r>
    </w:p>
    <w:p w14:paraId="5BE8E78E" w14:textId="422698EB" w:rsidR="00720C67" w:rsidRDefault="00923B93" w:rsidP="00923B93">
      <w:pPr>
        <w:pStyle w:val="ListParagraph"/>
        <w:numPr>
          <w:ilvl w:val="0"/>
          <w:numId w:val="8"/>
        </w:numPr>
        <w:tabs>
          <w:tab w:val="left" w:leader="underscore" w:pos="8860"/>
        </w:tabs>
        <w:spacing w:after="360"/>
        <w:jc w:val="both"/>
        <w:rPr>
          <w:rFonts w:ascii="Roboto" w:eastAsia="Times New Roman" w:hAnsi="Roboto"/>
        </w:rPr>
      </w:pPr>
      <w:r w:rsidRPr="00720C67">
        <w:rPr>
          <w:rFonts w:ascii="Roboto" w:eastAsia="Times New Roman" w:hAnsi="Roboto"/>
        </w:rPr>
        <w:t xml:space="preserve">The maximum time to perform the Services can vary according to the priority given to it by Softonic for every particular case. The Service Provider will </w:t>
      </w:r>
      <w:r w:rsidR="00F576DE">
        <w:rPr>
          <w:rFonts w:ascii="Roboto" w:eastAsia="Times New Roman" w:hAnsi="Roboto"/>
        </w:rPr>
        <w:t xml:space="preserve">make its best efforts </w:t>
      </w:r>
      <w:r w:rsidRPr="00720C67">
        <w:rPr>
          <w:rFonts w:ascii="Roboto" w:eastAsia="Times New Roman" w:hAnsi="Roboto"/>
        </w:rPr>
        <w:t xml:space="preserve">to meet the </w:t>
      </w:r>
      <w:r w:rsidR="00720C67">
        <w:rPr>
          <w:rFonts w:ascii="Roboto" w:eastAsia="Times New Roman" w:hAnsi="Roboto"/>
        </w:rPr>
        <w:t xml:space="preserve">deadlines specified by Softonic and Softonic will make commercially reasonable efforts to provide the text to Service Provider on week in advance. </w:t>
      </w:r>
      <w:r w:rsidRPr="00720C67">
        <w:rPr>
          <w:rFonts w:ascii="Roboto" w:eastAsia="Times New Roman" w:hAnsi="Roboto"/>
        </w:rPr>
        <w:t xml:space="preserve">In case the Service Provider expects not to meet the deadline, then the Service Provider shall notify Softonic as soon as possible and the Parties will agree on a new </w:t>
      </w:r>
      <w:r w:rsidR="00720C67">
        <w:rPr>
          <w:rFonts w:ascii="Roboto" w:eastAsia="Times New Roman" w:hAnsi="Roboto"/>
        </w:rPr>
        <w:t>deadline or cancel the Services, at Softonic will.</w:t>
      </w:r>
    </w:p>
    <w:p w14:paraId="1E95F8F8" w14:textId="77777777" w:rsidR="00720C67" w:rsidRDefault="00923B93" w:rsidP="00923B93">
      <w:pPr>
        <w:pStyle w:val="ListParagraph"/>
        <w:numPr>
          <w:ilvl w:val="0"/>
          <w:numId w:val="8"/>
        </w:numPr>
        <w:tabs>
          <w:tab w:val="left" w:leader="underscore" w:pos="8860"/>
        </w:tabs>
        <w:spacing w:after="360"/>
        <w:jc w:val="both"/>
        <w:rPr>
          <w:rFonts w:ascii="Roboto" w:eastAsia="Times New Roman" w:hAnsi="Roboto"/>
        </w:rPr>
      </w:pPr>
      <w:r w:rsidRPr="00720C67">
        <w:rPr>
          <w:rFonts w:ascii="Roboto" w:eastAsia="Times New Roman" w:hAnsi="Roboto"/>
        </w:rPr>
        <w:t>After performing the Service, the Service Provider will send the translated content (including if applicable any HTML code or media associated with it) to Softonic via email or via a specific tool/interface designed for it when available.</w:t>
      </w:r>
    </w:p>
    <w:p w14:paraId="15FD1D4F" w14:textId="77777777" w:rsidR="00F576DE" w:rsidRDefault="00923B93" w:rsidP="00F576DE">
      <w:pPr>
        <w:pStyle w:val="ListParagraph"/>
        <w:numPr>
          <w:ilvl w:val="0"/>
          <w:numId w:val="8"/>
        </w:numPr>
        <w:tabs>
          <w:tab w:val="left" w:leader="underscore" w:pos="8860"/>
        </w:tabs>
        <w:spacing w:after="360"/>
        <w:jc w:val="both"/>
        <w:rPr>
          <w:rFonts w:ascii="Roboto" w:eastAsia="Times New Roman" w:hAnsi="Roboto"/>
        </w:rPr>
      </w:pPr>
      <w:r w:rsidRPr="00720C67">
        <w:rPr>
          <w:rFonts w:ascii="Roboto" w:eastAsia="Times New Roman" w:hAnsi="Roboto"/>
        </w:rPr>
        <w:t xml:space="preserve">Softonic will check the quality of the Services performed and can ask for corrections or a general revision if needed. The Service Provider agrees to comply with </w:t>
      </w:r>
      <w:proofErr w:type="spellStart"/>
      <w:r w:rsidRPr="00720C67">
        <w:rPr>
          <w:rFonts w:ascii="Roboto" w:eastAsia="Times New Roman" w:hAnsi="Roboto"/>
        </w:rPr>
        <w:t>Softonic’s</w:t>
      </w:r>
      <w:proofErr w:type="spellEnd"/>
      <w:r w:rsidRPr="00720C67">
        <w:rPr>
          <w:rFonts w:ascii="Roboto" w:eastAsia="Times New Roman" w:hAnsi="Roboto"/>
        </w:rPr>
        <w:t xml:space="preserve"> requests for correction and/or revisions, where necessary, and do so in a timely manner. The Service will not be considered as performed until approved and confirmed so by Softonic. No extra fee will apply for correction/revision when requested by Softonic.</w:t>
      </w:r>
    </w:p>
    <w:p w14:paraId="27FCED5E" w14:textId="2A5A1CB1" w:rsidR="008B67C9" w:rsidRPr="00F576DE" w:rsidRDefault="00802691" w:rsidP="00F576DE">
      <w:pPr>
        <w:pStyle w:val="ListParagraph"/>
        <w:numPr>
          <w:ilvl w:val="0"/>
          <w:numId w:val="8"/>
        </w:numPr>
        <w:tabs>
          <w:tab w:val="left" w:leader="underscore" w:pos="8860"/>
        </w:tabs>
        <w:spacing w:after="360"/>
        <w:jc w:val="both"/>
        <w:rPr>
          <w:rFonts w:ascii="Roboto" w:eastAsia="Times New Roman" w:hAnsi="Roboto"/>
        </w:rPr>
      </w:pPr>
      <w:r w:rsidRPr="00F576DE">
        <w:rPr>
          <w:rFonts w:ascii="Roboto" w:hAnsi="Roboto"/>
        </w:rPr>
        <w:t xml:space="preserve">Softonic </w:t>
      </w:r>
      <w:r w:rsidR="008B67C9" w:rsidRPr="00F576DE">
        <w:rPr>
          <w:rFonts w:ascii="Roboto" w:hAnsi="Roboto"/>
        </w:rPr>
        <w:t xml:space="preserve">may make </w:t>
      </w:r>
      <w:r w:rsidRPr="00F576DE">
        <w:rPr>
          <w:rFonts w:ascii="Roboto" w:hAnsi="Roboto"/>
        </w:rPr>
        <w:t>any</w:t>
      </w:r>
      <w:r w:rsidR="008B67C9" w:rsidRPr="00F576DE">
        <w:rPr>
          <w:rFonts w:ascii="Roboto" w:hAnsi="Roboto"/>
        </w:rPr>
        <w:t xml:space="preserve"> adjustments or deviations to the </w:t>
      </w:r>
      <w:r w:rsidR="00634D44" w:rsidRPr="00F576DE">
        <w:rPr>
          <w:rFonts w:ascii="Roboto" w:hAnsi="Roboto"/>
        </w:rPr>
        <w:t>articles submitted.</w:t>
      </w:r>
      <w:r w:rsidR="008B67C9" w:rsidRPr="00F576DE">
        <w:rPr>
          <w:rFonts w:ascii="Roboto" w:hAnsi="Roboto"/>
        </w:rPr>
        <w:t xml:space="preserve"> </w:t>
      </w:r>
    </w:p>
    <w:p w14:paraId="79C5D918" w14:textId="1DBA6103" w:rsidR="008B67C9" w:rsidRDefault="00720C67" w:rsidP="008B67C9">
      <w:pPr>
        <w:tabs>
          <w:tab w:val="left" w:pos="720"/>
          <w:tab w:val="left" w:leader="underscore" w:pos="8860"/>
        </w:tabs>
        <w:spacing w:after="240"/>
        <w:jc w:val="both"/>
        <w:rPr>
          <w:rFonts w:ascii="Roboto" w:hAnsi="Roboto"/>
        </w:rPr>
      </w:pPr>
      <w:r>
        <w:rPr>
          <w:rFonts w:ascii="Roboto" w:hAnsi="Roboto"/>
        </w:rPr>
        <w:t>B</w:t>
      </w:r>
      <w:r w:rsidR="008B67C9" w:rsidRPr="0056796D">
        <w:rPr>
          <w:rFonts w:ascii="Roboto" w:hAnsi="Roboto"/>
        </w:rPr>
        <w:t xml:space="preserve">. </w:t>
      </w:r>
      <w:r w:rsidR="008B67C9" w:rsidRPr="0056796D">
        <w:rPr>
          <w:rFonts w:ascii="Roboto" w:hAnsi="Roboto"/>
        </w:rPr>
        <w:tab/>
        <w:t xml:space="preserve">Term: </w:t>
      </w:r>
      <w:r w:rsidR="008B67C9">
        <w:rPr>
          <w:rFonts w:ascii="Roboto" w:hAnsi="Roboto"/>
        </w:rPr>
        <w:t xml:space="preserve">Effective Date: Term of this Agreement is </w:t>
      </w:r>
      <w:r w:rsidR="00634D44">
        <w:rPr>
          <w:rFonts w:ascii="Roboto" w:hAnsi="Roboto"/>
        </w:rPr>
        <w:t>on clause 7 of the Services Agreement.</w:t>
      </w:r>
    </w:p>
    <w:p w14:paraId="69DC0535" w14:textId="24B727A8" w:rsidR="0027302E" w:rsidRDefault="00720C67" w:rsidP="00720C67">
      <w:pPr>
        <w:spacing w:after="240"/>
        <w:rPr>
          <w:rFonts w:ascii="Roboto" w:eastAsia="Times New Roman" w:hAnsi="Roboto"/>
        </w:rPr>
      </w:pPr>
      <w:r>
        <w:rPr>
          <w:rFonts w:ascii="Roboto" w:hAnsi="Roboto"/>
        </w:rPr>
        <w:t>C</w:t>
      </w:r>
      <w:r w:rsidR="008B67C9" w:rsidRPr="0056796D">
        <w:rPr>
          <w:rFonts w:ascii="Roboto" w:hAnsi="Roboto"/>
        </w:rPr>
        <w:t>.</w:t>
      </w:r>
      <w:r w:rsidR="008B67C9" w:rsidRPr="0056796D">
        <w:rPr>
          <w:rFonts w:ascii="Roboto" w:hAnsi="Roboto"/>
        </w:rPr>
        <w:tab/>
        <w:t>Payment Terms:</w:t>
      </w:r>
      <w:r>
        <w:rPr>
          <w:rFonts w:ascii="Roboto" w:hAnsi="Roboto"/>
        </w:rPr>
        <w:t xml:space="preserve"> </w:t>
      </w:r>
      <w:r w:rsidR="008B67C9">
        <w:rPr>
          <w:rFonts w:ascii="Roboto" w:hAnsi="Roboto"/>
        </w:rPr>
        <w:t>Provider</w:t>
      </w:r>
      <w:r w:rsidR="008B67C9" w:rsidRPr="0056796D">
        <w:rPr>
          <w:rFonts w:ascii="Roboto" w:hAnsi="Roboto"/>
        </w:rPr>
        <w:t xml:space="preserve"> will issue a </w:t>
      </w:r>
      <w:r w:rsidR="008B67C9">
        <w:rPr>
          <w:rFonts w:ascii="Roboto" w:hAnsi="Roboto"/>
        </w:rPr>
        <w:t>monthly</w:t>
      </w:r>
      <w:r w:rsidR="008B67C9" w:rsidRPr="0056796D">
        <w:rPr>
          <w:rFonts w:ascii="Roboto" w:hAnsi="Roboto"/>
        </w:rPr>
        <w:t xml:space="preserve"> invoice </w:t>
      </w:r>
      <w:r w:rsidR="008B67C9">
        <w:rPr>
          <w:rFonts w:ascii="Roboto" w:hAnsi="Roboto"/>
        </w:rPr>
        <w:t xml:space="preserve">at the end of the month in which the services </w:t>
      </w:r>
      <w:proofErr w:type="gramStart"/>
      <w:r w:rsidR="008B67C9">
        <w:rPr>
          <w:rFonts w:ascii="Roboto" w:hAnsi="Roboto"/>
        </w:rPr>
        <w:t>has</w:t>
      </w:r>
      <w:proofErr w:type="gramEnd"/>
      <w:r w:rsidR="008B67C9">
        <w:rPr>
          <w:rFonts w:ascii="Roboto" w:hAnsi="Roboto"/>
        </w:rPr>
        <w:t xml:space="preserve"> been provided. Invoice are </w:t>
      </w:r>
      <w:r w:rsidR="008B67C9" w:rsidRPr="0056796D">
        <w:rPr>
          <w:rFonts w:ascii="Roboto" w:hAnsi="Roboto"/>
        </w:rPr>
        <w:t xml:space="preserve">payable within </w:t>
      </w:r>
      <w:r>
        <w:rPr>
          <w:rFonts w:ascii="Roboto" w:hAnsi="Roboto"/>
        </w:rPr>
        <w:t>45</w:t>
      </w:r>
      <w:r w:rsidR="008B67C9" w:rsidRPr="0056796D">
        <w:rPr>
          <w:rFonts w:ascii="Roboto" w:hAnsi="Roboto"/>
        </w:rPr>
        <w:t xml:space="preserve"> calendar days of invoice date. </w:t>
      </w:r>
      <w:r w:rsidR="007001C0">
        <w:rPr>
          <w:rFonts w:ascii="Roboto" w:hAnsi="Roboto"/>
        </w:rPr>
        <w:t xml:space="preserve">Any bank fees or charges as a consequence of the </w:t>
      </w:r>
      <w:r>
        <w:rPr>
          <w:rFonts w:ascii="Roboto" w:hAnsi="Roboto"/>
        </w:rPr>
        <w:t xml:space="preserve">Softonic </w:t>
      </w:r>
      <w:r w:rsidR="007001C0">
        <w:rPr>
          <w:rFonts w:ascii="Roboto" w:hAnsi="Roboto"/>
        </w:rPr>
        <w:t>payment will be borne by Provider.</w:t>
      </w:r>
    </w:p>
    <w:p w14:paraId="217925A9" w14:textId="06D1CBDD" w:rsidR="00720C67" w:rsidRDefault="00720C67">
      <w:pPr>
        <w:pBdr>
          <w:top w:val="none" w:sz="0" w:space="0" w:color="auto"/>
          <w:left w:val="none" w:sz="0" w:space="0" w:color="auto"/>
          <w:bottom w:val="none" w:sz="0" w:space="0" w:color="auto"/>
          <w:right w:val="none" w:sz="0" w:space="0" w:color="auto"/>
          <w:between w:val="none" w:sz="0" w:space="0" w:color="auto"/>
          <w:bar w:val="none" w:sz="0" w:color="auto"/>
        </w:pBdr>
        <w:rPr>
          <w:rFonts w:ascii="Roboto" w:eastAsia="Times New Roman" w:hAnsi="Roboto"/>
        </w:rPr>
      </w:pPr>
      <w:r>
        <w:rPr>
          <w:rFonts w:ascii="Roboto" w:eastAsia="Times New Roman" w:hAnsi="Roboto"/>
        </w:rPr>
        <w:br w:type="page"/>
      </w:r>
    </w:p>
    <w:p w14:paraId="60285856" w14:textId="77777777" w:rsidR="00720C67" w:rsidRPr="0056796D" w:rsidRDefault="00720C67" w:rsidP="00720C67">
      <w:pPr>
        <w:spacing w:after="240"/>
        <w:rPr>
          <w:rFonts w:ascii="Roboto" w:eastAsia="Times New Roman" w:hAnsi="Roboto"/>
        </w:rPr>
      </w:pPr>
    </w:p>
    <w:p w14:paraId="1B3523C9" w14:textId="0FE77EE9" w:rsidR="008B67C9" w:rsidRPr="0056796D" w:rsidRDefault="008B67C9" w:rsidP="008B67C9">
      <w:pPr>
        <w:tabs>
          <w:tab w:val="left" w:pos="1290"/>
          <w:tab w:val="left" w:pos="2010"/>
          <w:tab w:val="left" w:pos="2730"/>
          <w:tab w:val="left" w:pos="3450"/>
          <w:tab w:val="left" w:pos="4600"/>
          <w:tab w:val="left" w:pos="4890"/>
          <w:tab w:val="left" w:pos="5610"/>
          <w:tab w:val="left" w:pos="6330"/>
        </w:tabs>
        <w:spacing w:after="240"/>
        <w:rPr>
          <w:rFonts w:ascii="Roboto" w:eastAsia="Times New Roman" w:hAnsi="Roboto"/>
        </w:rPr>
      </w:pPr>
      <w:r w:rsidRPr="0056796D">
        <w:rPr>
          <w:rFonts w:ascii="Roboto" w:hAnsi="Roboto"/>
        </w:rPr>
        <w:t xml:space="preserve">AGREED AS OF </w:t>
      </w:r>
      <w:r w:rsidR="004F649A" w:rsidRPr="004F649A">
        <w:rPr>
          <w:rFonts w:ascii="Roboto" w:hAnsi="Roboto"/>
          <w:highlight w:val="yellow"/>
        </w:rPr>
        <w:t>[</w:t>
      </w:r>
      <w:r w:rsidR="00720C67" w:rsidRPr="004F649A">
        <w:rPr>
          <w:rFonts w:ascii="Roboto" w:hAnsi="Roboto"/>
          <w:highlight w:val="yellow"/>
        </w:rPr>
        <w:t>DATE</w:t>
      </w:r>
      <w:r w:rsidR="004F649A" w:rsidRPr="004F649A">
        <w:rPr>
          <w:rFonts w:ascii="Roboto" w:hAnsi="Roboto"/>
          <w:highlight w:val="yellow"/>
        </w:rPr>
        <w:t>]</w:t>
      </w:r>
    </w:p>
    <w:tbl>
      <w:tblPr>
        <w:tblW w:w="964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48"/>
        <w:gridCol w:w="4692"/>
      </w:tblGrid>
      <w:tr w:rsidR="008B67C9" w:rsidRPr="0056796D" w14:paraId="0DCA6890" w14:textId="77777777" w:rsidTr="00D51051">
        <w:trPr>
          <w:trHeight w:val="290"/>
        </w:trPr>
        <w:tc>
          <w:tcPr>
            <w:tcW w:w="4948" w:type="dxa"/>
            <w:tcBorders>
              <w:top w:val="nil"/>
              <w:left w:val="nil"/>
              <w:bottom w:val="nil"/>
              <w:right w:val="nil"/>
            </w:tcBorders>
            <w:shd w:val="clear" w:color="auto" w:fill="auto"/>
            <w:tcMar>
              <w:top w:w="80" w:type="dxa"/>
              <w:left w:w="80" w:type="dxa"/>
              <w:bottom w:w="80" w:type="dxa"/>
              <w:right w:w="80" w:type="dxa"/>
            </w:tcMar>
          </w:tcPr>
          <w:p w14:paraId="60AAA90A" w14:textId="77777777" w:rsidR="008B67C9" w:rsidRPr="0056796D" w:rsidRDefault="008B67C9" w:rsidP="00D51051">
            <w:pPr>
              <w:tabs>
                <w:tab w:val="left" w:pos="1290"/>
                <w:tab w:val="left" w:pos="2010"/>
                <w:tab w:val="left" w:pos="2730"/>
                <w:tab w:val="left" w:pos="3450"/>
                <w:tab w:val="left" w:pos="4320"/>
                <w:tab w:val="left" w:pos="4680"/>
                <w:tab w:val="left" w:pos="4770"/>
                <w:tab w:val="left" w:pos="5610"/>
                <w:tab w:val="left" w:pos="6330"/>
              </w:tabs>
              <w:spacing w:line="480" w:lineRule="atLeast"/>
              <w:rPr>
                <w:rFonts w:ascii="Roboto" w:hAnsi="Roboto"/>
              </w:rPr>
            </w:pPr>
            <w:r w:rsidRPr="0056796D">
              <w:rPr>
                <w:rFonts w:ascii="Roboto" w:hAnsi="Roboto"/>
              </w:rPr>
              <w:t>COMPANY: Softonic International, S.A.</w:t>
            </w:r>
          </w:p>
        </w:tc>
        <w:tc>
          <w:tcPr>
            <w:tcW w:w="4692" w:type="dxa"/>
            <w:tcBorders>
              <w:top w:val="nil"/>
              <w:left w:val="nil"/>
              <w:bottom w:val="nil"/>
              <w:right w:val="nil"/>
            </w:tcBorders>
            <w:shd w:val="clear" w:color="auto" w:fill="auto"/>
            <w:tcMar>
              <w:top w:w="80" w:type="dxa"/>
              <w:left w:w="80" w:type="dxa"/>
              <w:bottom w:w="80" w:type="dxa"/>
              <w:right w:w="80" w:type="dxa"/>
            </w:tcMar>
          </w:tcPr>
          <w:p w14:paraId="0E23C85E" w14:textId="186945A5" w:rsidR="008B67C9" w:rsidRPr="0056796D" w:rsidRDefault="008B67C9" w:rsidP="00720C67">
            <w:pPr>
              <w:tabs>
                <w:tab w:val="left" w:pos="1290"/>
                <w:tab w:val="left" w:pos="2010"/>
                <w:tab w:val="left" w:pos="2730"/>
                <w:tab w:val="left" w:pos="3450"/>
                <w:tab w:val="left" w:pos="4320"/>
                <w:tab w:val="left" w:pos="4680"/>
                <w:tab w:val="left" w:pos="4770"/>
                <w:tab w:val="left" w:pos="5610"/>
                <w:tab w:val="left" w:pos="6330"/>
              </w:tabs>
              <w:spacing w:line="480" w:lineRule="atLeast"/>
              <w:rPr>
                <w:rFonts w:ascii="Roboto" w:hAnsi="Roboto"/>
              </w:rPr>
            </w:pPr>
            <w:r>
              <w:rPr>
                <w:rFonts w:ascii="Roboto" w:hAnsi="Roboto"/>
              </w:rPr>
              <w:t>PROVIDER</w:t>
            </w:r>
            <w:r w:rsidRPr="0056796D">
              <w:rPr>
                <w:rFonts w:ascii="Roboto" w:hAnsi="Roboto"/>
              </w:rPr>
              <w:t xml:space="preserve">: </w:t>
            </w:r>
          </w:p>
        </w:tc>
      </w:tr>
      <w:tr w:rsidR="008B67C9" w:rsidRPr="0056796D" w14:paraId="5BB48B30" w14:textId="77777777" w:rsidTr="00D51051">
        <w:trPr>
          <w:trHeight w:val="290"/>
        </w:trPr>
        <w:tc>
          <w:tcPr>
            <w:tcW w:w="4948" w:type="dxa"/>
            <w:tcBorders>
              <w:top w:val="nil"/>
              <w:left w:val="nil"/>
              <w:bottom w:val="nil"/>
              <w:right w:val="nil"/>
            </w:tcBorders>
            <w:shd w:val="clear" w:color="auto" w:fill="auto"/>
            <w:tcMar>
              <w:top w:w="80" w:type="dxa"/>
              <w:left w:w="80" w:type="dxa"/>
              <w:bottom w:w="80" w:type="dxa"/>
              <w:right w:w="80" w:type="dxa"/>
            </w:tcMar>
          </w:tcPr>
          <w:p w14:paraId="7FBE42FC" w14:textId="77777777" w:rsidR="008B67C9" w:rsidRDefault="008B67C9" w:rsidP="00D51051">
            <w:pPr>
              <w:tabs>
                <w:tab w:val="left" w:pos="4410"/>
                <w:tab w:val="left" w:pos="4680"/>
                <w:tab w:val="left" w:pos="4770"/>
                <w:tab w:val="left" w:pos="5610"/>
                <w:tab w:val="left" w:pos="6330"/>
              </w:tabs>
              <w:spacing w:line="480" w:lineRule="atLeast"/>
              <w:rPr>
                <w:rFonts w:ascii="Roboto" w:hAnsi="Roboto"/>
              </w:rPr>
            </w:pPr>
          </w:p>
          <w:p w14:paraId="291A0872" w14:textId="71AFC8FB" w:rsidR="005C52B6" w:rsidRPr="0056796D" w:rsidRDefault="005C52B6" w:rsidP="00D51051">
            <w:pPr>
              <w:tabs>
                <w:tab w:val="left" w:pos="4410"/>
                <w:tab w:val="left" w:pos="4680"/>
                <w:tab w:val="left" w:pos="4770"/>
                <w:tab w:val="left" w:pos="5610"/>
                <w:tab w:val="left" w:pos="6330"/>
              </w:tabs>
              <w:spacing w:line="480" w:lineRule="atLeast"/>
              <w:rPr>
                <w:rFonts w:ascii="Roboto" w:hAnsi="Roboto"/>
              </w:rPr>
            </w:pPr>
          </w:p>
        </w:tc>
        <w:tc>
          <w:tcPr>
            <w:tcW w:w="4692" w:type="dxa"/>
            <w:tcBorders>
              <w:top w:val="nil"/>
              <w:left w:val="nil"/>
              <w:bottom w:val="nil"/>
              <w:right w:val="nil"/>
            </w:tcBorders>
            <w:shd w:val="clear" w:color="auto" w:fill="auto"/>
            <w:tcMar>
              <w:top w:w="80" w:type="dxa"/>
              <w:left w:w="80" w:type="dxa"/>
              <w:bottom w:w="80" w:type="dxa"/>
              <w:right w:w="80" w:type="dxa"/>
            </w:tcMar>
          </w:tcPr>
          <w:p w14:paraId="66C2D6BA" w14:textId="77777777" w:rsidR="008B67C9" w:rsidRPr="0056796D" w:rsidRDefault="008B67C9" w:rsidP="00D51051">
            <w:pPr>
              <w:tabs>
                <w:tab w:val="left" w:pos="4680"/>
                <w:tab w:val="left" w:pos="4770"/>
                <w:tab w:val="left" w:pos="5610"/>
                <w:tab w:val="left" w:pos="6330"/>
              </w:tabs>
              <w:spacing w:line="480" w:lineRule="atLeast"/>
              <w:rPr>
                <w:rFonts w:ascii="Roboto" w:hAnsi="Roboto"/>
              </w:rPr>
            </w:pPr>
          </w:p>
        </w:tc>
      </w:tr>
      <w:tr w:rsidR="008B67C9" w:rsidRPr="0056796D" w14:paraId="5C3B4E2E" w14:textId="77777777" w:rsidTr="00D51051">
        <w:trPr>
          <w:trHeight w:val="290"/>
        </w:trPr>
        <w:tc>
          <w:tcPr>
            <w:tcW w:w="4948" w:type="dxa"/>
            <w:tcBorders>
              <w:top w:val="nil"/>
              <w:left w:val="nil"/>
              <w:bottom w:val="nil"/>
              <w:right w:val="nil"/>
            </w:tcBorders>
            <w:shd w:val="clear" w:color="auto" w:fill="auto"/>
            <w:tcMar>
              <w:top w:w="80" w:type="dxa"/>
              <w:left w:w="80" w:type="dxa"/>
              <w:bottom w:w="80" w:type="dxa"/>
              <w:right w:w="80" w:type="dxa"/>
            </w:tcMar>
          </w:tcPr>
          <w:p w14:paraId="384CA6AD" w14:textId="31FED620" w:rsidR="008B67C9" w:rsidRPr="0056796D" w:rsidRDefault="008B67C9" w:rsidP="00720C67">
            <w:pPr>
              <w:tabs>
                <w:tab w:val="left" w:pos="4410"/>
                <w:tab w:val="left" w:pos="4680"/>
                <w:tab w:val="left" w:pos="4770"/>
                <w:tab w:val="left" w:pos="5610"/>
                <w:tab w:val="left" w:pos="6330"/>
              </w:tabs>
              <w:spacing w:line="480" w:lineRule="atLeast"/>
              <w:rPr>
                <w:rFonts w:ascii="Roboto" w:hAnsi="Roboto"/>
              </w:rPr>
            </w:pPr>
            <w:r w:rsidRPr="0056796D">
              <w:rPr>
                <w:rFonts w:ascii="Roboto" w:hAnsi="Roboto"/>
              </w:rPr>
              <w:t xml:space="preserve">Name &amp; Title: </w:t>
            </w:r>
          </w:p>
        </w:tc>
        <w:tc>
          <w:tcPr>
            <w:tcW w:w="4692" w:type="dxa"/>
            <w:tcBorders>
              <w:top w:val="nil"/>
              <w:left w:val="nil"/>
              <w:bottom w:val="nil"/>
              <w:right w:val="nil"/>
            </w:tcBorders>
            <w:shd w:val="clear" w:color="auto" w:fill="auto"/>
            <w:tcMar>
              <w:top w:w="80" w:type="dxa"/>
              <w:left w:w="80" w:type="dxa"/>
              <w:bottom w:w="80" w:type="dxa"/>
              <w:right w:w="80" w:type="dxa"/>
            </w:tcMar>
          </w:tcPr>
          <w:p w14:paraId="6FA30673" w14:textId="4081B418" w:rsidR="008B67C9" w:rsidRPr="0056796D" w:rsidRDefault="0027302E" w:rsidP="0027302E">
            <w:pPr>
              <w:tabs>
                <w:tab w:val="left" w:pos="6330"/>
              </w:tabs>
              <w:spacing w:line="480" w:lineRule="atLeast"/>
              <w:rPr>
                <w:rFonts w:ascii="Roboto" w:hAnsi="Roboto"/>
              </w:rPr>
            </w:pPr>
            <w:r>
              <w:rPr>
                <w:rFonts w:ascii="Roboto" w:hAnsi="Roboto"/>
              </w:rPr>
              <w:t xml:space="preserve">Signature </w:t>
            </w:r>
          </w:p>
        </w:tc>
      </w:tr>
    </w:tbl>
    <w:p w14:paraId="7E41B3B7" w14:textId="77777777" w:rsidR="008B67C9" w:rsidRPr="0056796D" w:rsidRDefault="008B67C9" w:rsidP="008B67C9">
      <w:pPr>
        <w:tabs>
          <w:tab w:val="left" w:pos="1290"/>
          <w:tab w:val="left" w:pos="2010"/>
          <w:tab w:val="left" w:pos="2730"/>
          <w:tab w:val="left" w:pos="3450"/>
          <w:tab w:val="left" w:pos="4600"/>
          <w:tab w:val="left" w:pos="4890"/>
          <w:tab w:val="left" w:pos="5610"/>
          <w:tab w:val="left" w:pos="6330"/>
        </w:tabs>
        <w:spacing w:after="180"/>
        <w:rPr>
          <w:rFonts w:ascii="Roboto" w:hAnsi="Roboto"/>
        </w:rPr>
      </w:pPr>
    </w:p>
    <w:p w14:paraId="3AA3F08E" w14:textId="5AFEB41D" w:rsidR="00E0668A" w:rsidRPr="000E71E2" w:rsidRDefault="00E0668A" w:rsidP="000E71E2">
      <w:pPr>
        <w:pBdr>
          <w:top w:val="none" w:sz="0" w:space="0" w:color="auto"/>
          <w:left w:val="none" w:sz="0" w:space="0" w:color="auto"/>
          <w:bottom w:val="none" w:sz="0" w:space="0" w:color="auto"/>
          <w:right w:val="none" w:sz="0" w:space="0" w:color="auto"/>
          <w:between w:val="none" w:sz="0" w:space="0" w:color="auto"/>
          <w:bar w:val="none" w:sz="0" w:color="auto"/>
        </w:pBdr>
        <w:rPr>
          <w:rFonts w:ascii="Roboto" w:eastAsia="Times New Roman" w:hAnsi="Roboto"/>
        </w:rPr>
      </w:pPr>
    </w:p>
    <w:sectPr w:rsidR="00E0668A" w:rsidRPr="000E71E2" w:rsidSect="00F576DE">
      <w:type w:val="continuous"/>
      <w:pgSz w:w="12240" w:h="15840"/>
      <w:pgMar w:top="540" w:right="1440" w:bottom="1440" w:left="1440"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F2483" w14:textId="77777777" w:rsidR="00F868DA" w:rsidRDefault="00F868DA" w:rsidP="00D85CBB">
      <w:r>
        <w:separator/>
      </w:r>
    </w:p>
  </w:endnote>
  <w:endnote w:type="continuationSeparator" w:id="0">
    <w:p w14:paraId="2C4BCFB1" w14:textId="77777777" w:rsidR="00F868DA" w:rsidRDefault="00F868DA" w:rsidP="00D8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Roboto">
    <w:panose1 w:val="02000000000000000000"/>
    <w:charset w:val="00"/>
    <w:family w:val="auto"/>
    <w:pitch w:val="variable"/>
    <w:sig w:usb0="E00002EF" w:usb1="5000205B" w:usb2="0000002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9E0CD" w14:textId="77777777" w:rsidR="002B70D4" w:rsidRDefault="002B70D4" w:rsidP="00D12D4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B1BE76" w14:textId="77777777" w:rsidR="00D85CBB" w:rsidRDefault="00D85CBB" w:rsidP="002B70D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AACD0" w14:textId="77777777" w:rsidR="002B70D4" w:rsidRPr="002B70D4" w:rsidRDefault="002B70D4" w:rsidP="00D12D42">
    <w:pPr>
      <w:pStyle w:val="Footer"/>
      <w:framePr w:wrap="none" w:vAnchor="text" w:hAnchor="margin" w:xAlign="right" w:y="1"/>
      <w:rPr>
        <w:rStyle w:val="PageNumber"/>
        <w:rFonts w:ascii="Roboto" w:hAnsi="Roboto"/>
      </w:rPr>
    </w:pPr>
    <w:r w:rsidRPr="002B70D4">
      <w:rPr>
        <w:rStyle w:val="PageNumber"/>
        <w:rFonts w:ascii="Roboto" w:hAnsi="Roboto"/>
      </w:rPr>
      <w:fldChar w:fldCharType="begin"/>
    </w:r>
    <w:r w:rsidRPr="002B70D4">
      <w:rPr>
        <w:rStyle w:val="PageNumber"/>
        <w:rFonts w:ascii="Roboto" w:hAnsi="Roboto"/>
      </w:rPr>
      <w:instrText xml:space="preserve">PAGE  </w:instrText>
    </w:r>
    <w:r w:rsidRPr="002B70D4">
      <w:rPr>
        <w:rStyle w:val="PageNumber"/>
        <w:rFonts w:ascii="Roboto" w:hAnsi="Roboto"/>
      </w:rPr>
      <w:fldChar w:fldCharType="separate"/>
    </w:r>
    <w:r w:rsidR="007E4CCB">
      <w:rPr>
        <w:rStyle w:val="PageNumber"/>
        <w:rFonts w:ascii="Roboto" w:hAnsi="Roboto"/>
        <w:noProof/>
      </w:rPr>
      <w:t>6</w:t>
    </w:r>
    <w:r w:rsidRPr="002B70D4">
      <w:rPr>
        <w:rStyle w:val="PageNumber"/>
        <w:rFonts w:ascii="Roboto" w:hAnsi="Roboto"/>
      </w:rPr>
      <w:fldChar w:fldCharType="end"/>
    </w:r>
  </w:p>
  <w:p w14:paraId="44547710" w14:textId="77777777" w:rsidR="00891ABD" w:rsidRDefault="00891ABD" w:rsidP="002B70D4">
    <w:pPr>
      <w:pStyle w:val="Footer"/>
      <w:tabs>
        <w:tab w:val="clear" w:pos="8640"/>
        <w:tab w:val="right" w:pos="9340"/>
      </w:tabs>
      <w:spacing w:line="240" w:lineRule="atLeast"/>
      <w:ind w:right="360"/>
    </w:pP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12BCF" w14:textId="77777777" w:rsidR="00C95258" w:rsidRPr="00C95258" w:rsidRDefault="00C95258" w:rsidP="00C95258">
    <w:pPr>
      <w:pStyle w:val="HeaderFooter"/>
      <w:rPr>
        <w:sz w:val="18"/>
        <w:szCs w:val="18"/>
        <w:lang w:val="en-GB"/>
      </w:rPr>
    </w:pPr>
    <w:r w:rsidRPr="00C95258">
      <w:rPr>
        <w:sz w:val="18"/>
        <w:szCs w:val="18"/>
        <w:lang w:val="en-GB"/>
      </w:rPr>
      <w:t xml:space="preserve">Ed. </w:t>
    </w:r>
    <w:proofErr w:type="spellStart"/>
    <w:r w:rsidRPr="00C95258">
      <w:rPr>
        <w:sz w:val="18"/>
        <w:szCs w:val="18"/>
        <w:lang w:val="en-GB"/>
      </w:rPr>
      <w:t>MediaTic</w:t>
    </w:r>
    <w:proofErr w:type="spellEnd"/>
  </w:p>
  <w:p w14:paraId="30CA9E09" w14:textId="77777777" w:rsidR="00C95258" w:rsidRPr="00C95258" w:rsidRDefault="00C95258" w:rsidP="00C95258">
    <w:pPr>
      <w:pStyle w:val="HeaderFooter"/>
      <w:rPr>
        <w:sz w:val="18"/>
        <w:szCs w:val="18"/>
        <w:lang w:val="en-GB"/>
      </w:rPr>
    </w:pPr>
    <w:r w:rsidRPr="00C95258">
      <w:rPr>
        <w:sz w:val="18"/>
        <w:szCs w:val="18"/>
        <w:lang w:val="en-GB"/>
      </w:rPr>
      <w:t xml:space="preserve">Roc </w:t>
    </w:r>
    <w:proofErr w:type="spellStart"/>
    <w:r w:rsidRPr="00C95258">
      <w:rPr>
        <w:sz w:val="18"/>
        <w:szCs w:val="18"/>
        <w:lang w:val="en-GB"/>
      </w:rPr>
      <w:t>Boronat</w:t>
    </w:r>
    <w:proofErr w:type="spellEnd"/>
    <w:r w:rsidRPr="00C95258">
      <w:rPr>
        <w:sz w:val="18"/>
        <w:szCs w:val="18"/>
        <w:lang w:val="en-GB"/>
      </w:rPr>
      <w:t>, 117 Pl.6</w:t>
    </w:r>
  </w:p>
  <w:p w14:paraId="681D8015" w14:textId="77777777" w:rsidR="00C95258" w:rsidRPr="0027302E" w:rsidRDefault="00C95258" w:rsidP="00C95258">
    <w:pPr>
      <w:pStyle w:val="HeaderFooter"/>
      <w:rPr>
        <w:sz w:val="18"/>
        <w:szCs w:val="18"/>
        <w:lang w:val="es-ES"/>
      </w:rPr>
    </w:pPr>
    <w:r w:rsidRPr="0027302E">
      <w:rPr>
        <w:sz w:val="18"/>
        <w:szCs w:val="18"/>
        <w:lang w:val="es-ES"/>
      </w:rPr>
      <w:t xml:space="preserve">08018 Barcelona, </w:t>
    </w:r>
    <w:proofErr w:type="spellStart"/>
    <w:r w:rsidRPr="0027302E">
      <w:rPr>
        <w:sz w:val="18"/>
        <w:szCs w:val="18"/>
        <w:lang w:val="es-ES"/>
      </w:rPr>
      <w:t>Spain</w:t>
    </w:r>
    <w:proofErr w:type="spellEnd"/>
  </w:p>
  <w:p w14:paraId="4EC7840A" w14:textId="77777777" w:rsidR="00C95258" w:rsidRPr="0027302E" w:rsidRDefault="00C95258" w:rsidP="00C95258">
    <w:pPr>
      <w:pStyle w:val="HeaderFooter"/>
      <w:rPr>
        <w:sz w:val="18"/>
        <w:szCs w:val="18"/>
        <w:lang w:val="es-ES"/>
      </w:rPr>
    </w:pPr>
    <w:r w:rsidRPr="0027302E">
      <w:rPr>
        <w:sz w:val="18"/>
        <w:szCs w:val="18"/>
        <w:lang w:val="es-ES"/>
      </w:rPr>
      <w:t xml:space="preserve">T. +34 936 012 700 </w:t>
    </w:r>
  </w:p>
  <w:p w14:paraId="57214860" w14:textId="77777777" w:rsidR="00C95258" w:rsidRPr="0027302E" w:rsidRDefault="00F868DA" w:rsidP="00C95258">
    <w:pPr>
      <w:pStyle w:val="HeaderFooter"/>
      <w:rPr>
        <w:lang w:val="es-ES"/>
      </w:rPr>
    </w:pPr>
    <w:hyperlink r:id="rId1">
      <w:r w:rsidR="00C95258" w:rsidRPr="0027302E">
        <w:rPr>
          <w:rStyle w:val="Hyperlink"/>
          <w:sz w:val="18"/>
          <w:szCs w:val="18"/>
          <w:lang w:val="es-ES"/>
        </w:rPr>
        <w:t>www.hello.softonic.com</w:t>
      </w:r>
    </w:hyperlink>
    <w:r w:rsidR="00C95258" w:rsidRPr="0027302E">
      <w:rPr>
        <w:lang w:val="es-ES"/>
      </w:rPr>
      <w:tab/>
    </w:r>
  </w:p>
  <w:p w14:paraId="32E2756D" w14:textId="77777777" w:rsidR="00C95258" w:rsidRPr="0027302E" w:rsidRDefault="00C95258" w:rsidP="00C95258">
    <w:pPr>
      <w:pStyle w:val="HeaderFooter"/>
      <w:rPr>
        <w:lang w:val="es-ES"/>
      </w:rPr>
    </w:pPr>
  </w:p>
  <w:p w14:paraId="34BF9550" w14:textId="77777777" w:rsidR="00C95258" w:rsidRPr="0027302E" w:rsidRDefault="00C95258" w:rsidP="00C95258">
    <w:pPr>
      <w:pStyle w:val="HeaderFooter"/>
      <w:rPr>
        <w:lang w:val="es-ES"/>
      </w:rPr>
    </w:pPr>
    <w:r w:rsidRPr="00C95258">
      <w:rPr>
        <w:noProof/>
      </w:rPr>
      <w:drawing>
        <wp:anchor distT="0" distB="0" distL="0" distR="0" simplePos="0" relativeHeight="251661312" behindDoc="0" locked="0" layoutInCell="0" hidden="0" allowOverlap="1" wp14:anchorId="4B0D27FE" wp14:editId="52C42106">
          <wp:simplePos x="0" y="0"/>
          <wp:positionH relativeFrom="margin">
            <wp:posOffset>4509135</wp:posOffset>
          </wp:positionH>
          <wp:positionV relativeFrom="paragraph">
            <wp:posOffset>27517</wp:posOffset>
          </wp:positionV>
          <wp:extent cx="2404745" cy="819150"/>
          <wp:effectExtent l="0" t="0" r="0" b="0"/>
          <wp:wrapSquare wrapText="bothSides" distT="0" distB="0" distL="0" distR="0"/>
          <wp:docPr id="3" name="image06.png" descr="footer papel.png"/>
          <wp:cNvGraphicFramePr/>
          <a:graphic xmlns:a="http://schemas.openxmlformats.org/drawingml/2006/main">
            <a:graphicData uri="http://schemas.openxmlformats.org/drawingml/2006/picture">
              <pic:pic xmlns:pic="http://schemas.openxmlformats.org/drawingml/2006/picture">
                <pic:nvPicPr>
                  <pic:cNvPr id="0" name="image06.png" descr="footer papel.png"/>
                  <pic:cNvPicPr preferRelativeResize="0"/>
                </pic:nvPicPr>
                <pic:blipFill>
                  <a:blip r:embed="rId2"/>
                  <a:srcRect/>
                  <a:stretch>
                    <a:fillRect/>
                  </a:stretch>
                </pic:blipFill>
                <pic:spPr>
                  <a:xfrm>
                    <a:off x="0" y="0"/>
                    <a:ext cx="2404745" cy="819150"/>
                  </a:xfrm>
                  <a:prstGeom prst="rect">
                    <a:avLst/>
                  </a:prstGeom>
                  <a:ln/>
                </pic:spPr>
              </pic:pic>
            </a:graphicData>
          </a:graphic>
        </wp:anchor>
      </w:drawing>
    </w:r>
  </w:p>
  <w:p w14:paraId="34CFF92D" w14:textId="77777777" w:rsidR="00891ABD" w:rsidRPr="0027302E" w:rsidRDefault="00891ABD" w:rsidP="00D85CBB">
    <w:pPr>
      <w:pStyle w:val="HeaderFooter"/>
      <w:rPr>
        <w:lang w:val="es-E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9C8EC" w14:textId="77777777" w:rsidR="00F868DA" w:rsidRDefault="00F868DA" w:rsidP="00D85CBB">
      <w:r>
        <w:separator/>
      </w:r>
    </w:p>
  </w:footnote>
  <w:footnote w:type="continuationSeparator" w:id="0">
    <w:p w14:paraId="4A71FA22" w14:textId="77777777" w:rsidR="00F868DA" w:rsidRDefault="00F868DA" w:rsidP="00D85C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86814" w14:textId="77777777" w:rsidR="00C95258" w:rsidRDefault="00B25D9C" w:rsidP="00C95258">
    <w:pPr>
      <w:pStyle w:val="Header"/>
    </w:pPr>
    <w:r>
      <w:rPr>
        <w:noProof/>
        <w:bdr w:val="none" w:sz="0" w:space="0" w:color="auto"/>
      </w:rPr>
      <w:drawing>
        <wp:anchor distT="457200" distB="457200" distL="457200" distR="457200" simplePos="0" relativeHeight="251662336" behindDoc="0" locked="0" layoutInCell="0" allowOverlap="1" wp14:anchorId="375FDE8F" wp14:editId="73E9F08F">
          <wp:simplePos x="0" y="0"/>
          <wp:positionH relativeFrom="margin">
            <wp:posOffset>34925</wp:posOffset>
          </wp:positionH>
          <wp:positionV relativeFrom="paragraph">
            <wp:posOffset>-231140</wp:posOffset>
          </wp:positionV>
          <wp:extent cx="1334135" cy="374015"/>
          <wp:effectExtent l="0" t="0" r="12065" b="6985"/>
          <wp:wrapThrough wrapText="bothSides">
            <wp:wrapPolygon edited="0">
              <wp:start x="1645" y="0"/>
              <wp:lineTo x="0" y="5868"/>
              <wp:lineTo x="0" y="11735"/>
              <wp:lineTo x="1234" y="20537"/>
              <wp:lineTo x="3701" y="20537"/>
              <wp:lineTo x="21384" y="16136"/>
              <wp:lineTo x="21384" y="1467"/>
              <wp:lineTo x="4112" y="0"/>
              <wp:lineTo x="1645"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135" cy="374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FD981C" w14:textId="77777777" w:rsidR="00C95258" w:rsidRDefault="00C95258" w:rsidP="002B70D4">
    <w:pPr>
      <w:pStyle w:val="Header"/>
      <w:jc w:val="center"/>
      <w:rPr>
        <w:rFonts w:ascii="Roboto" w:hAnsi="Roboto"/>
        <w:sz w:val="18"/>
        <w:szCs w:val="18"/>
      </w:rPr>
    </w:pPr>
    <w:r w:rsidRPr="00C95258">
      <w:rPr>
        <w:rFonts w:ascii="Roboto" w:hAnsi="Roboto"/>
        <w:sz w:val="18"/>
        <w:szCs w:val="18"/>
      </w:rPr>
      <w:t>CONFIDENTIAL</w:t>
    </w:r>
  </w:p>
  <w:p w14:paraId="29C16A00" w14:textId="77777777" w:rsidR="00414480" w:rsidRPr="00C95258" w:rsidRDefault="00414480" w:rsidP="002B70D4">
    <w:pPr>
      <w:pStyle w:val="Header"/>
      <w:jc w:val="center"/>
      <w:rPr>
        <w:rFonts w:ascii="Roboto" w:hAnsi="Roboto"/>
        <w:sz w:val="18"/>
        <w:szCs w:val="1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B1CD4" w14:textId="77777777" w:rsidR="00891ABD" w:rsidRDefault="00C95258" w:rsidP="00D85CBB">
    <w:pPr>
      <w:pStyle w:val="HeaderFooter"/>
    </w:pPr>
    <w:r>
      <w:rPr>
        <w:noProof/>
      </w:rPr>
      <w:drawing>
        <wp:anchor distT="457200" distB="457200" distL="457200" distR="457200" simplePos="0" relativeHeight="251659264" behindDoc="0" locked="0" layoutInCell="0" hidden="0" allowOverlap="1" wp14:anchorId="70BE8B44" wp14:editId="58F1B081">
          <wp:simplePos x="0" y="0"/>
          <wp:positionH relativeFrom="margin">
            <wp:posOffset>4166870</wp:posOffset>
          </wp:positionH>
          <wp:positionV relativeFrom="paragraph">
            <wp:posOffset>-225425</wp:posOffset>
          </wp:positionV>
          <wp:extent cx="1829435" cy="459740"/>
          <wp:effectExtent l="0" t="0" r="0" b="0"/>
          <wp:wrapSquare wrapText="bothSides" distT="457200" distB="457200" distL="457200" distR="45720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
                  <a:srcRect/>
                  <a:stretch>
                    <a:fillRect/>
                  </a:stretch>
                </pic:blipFill>
                <pic:spPr>
                  <a:xfrm>
                    <a:off x="0" y="0"/>
                    <a:ext cx="1829435" cy="45974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A20A3"/>
    <w:multiLevelType w:val="hybridMultilevel"/>
    <w:tmpl w:val="7DAE2494"/>
    <w:lvl w:ilvl="0" w:tplc="8988B740">
      <w:numFmt w:val="bullet"/>
      <w:lvlText w:val="●"/>
      <w:lvlJc w:val="left"/>
      <w:pPr>
        <w:ind w:left="572" w:hanging="255"/>
      </w:pPr>
      <w:rPr>
        <w:rFonts w:hint="default"/>
        <w:w w:val="103"/>
      </w:rPr>
    </w:lvl>
    <w:lvl w:ilvl="1" w:tplc="C2CA6C3A">
      <w:numFmt w:val="bullet"/>
      <w:lvlText w:val="•"/>
      <w:lvlJc w:val="left"/>
      <w:pPr>
        <w:ind w:left="1058" w:hanging="255"/>
      </w:pPr>
      <w:rPr>
        <w:rFonts w:hint="default"/>
      </w:rPr>
    </w:lvl>
    <w:lvl w:ilvl="2" w:tplc="8E0A7FFA">
      <w:numFmt w:val="bullet"/>
      <w:lvlText w:val="•"/>
      <w:lvlJc w:val="left"/>
      <w:pPr>
        <w:ind w:left="1536" w:hanging="255"/>
      </w:pPr>
      <w:rPr>
        <w:rFonts w:hint="default"/>
      </w:rPr>
    </w:lvl>
    <w:lvl w:ilvl="3" w:tplc="F9EECD66">
      <w:numFmt w:val="bullet"/>
      <w:lvlText w:val="•"/>
      <w:lvlJc w:val="left"/>
      <w:pPr>
        <w:ind w:left="2015" w:hanging="255"/>
      </w:pPr>
      <w:rPr>
        <w:rFonts w:hint="default"/>
      </w:rPr>
    </w:lvl>
    <w:lvl w:ilvl="4" w:tplc="441EC7E2">
      <w:numFmt w:val="bullet"/>
      <w:lvlText w:val="•"/>
      <w:lvlJc w:val="left"/>
      <w:pPr>
        <w:ind w:left="2493" w:hanging="255"/>
      </w:pPr>
      <w:rPr>
        <w:rFonts w:hint="default"/>
      </w:rPr>
    </w:lvl>
    <w:lvl w:ilvl="5" w:tplc="B592517C">
      <w:numFmt w:val="bullet"/>
      <w:lvlText w:val="•"/>
      <w:lvlJc w:val="left"/>
      <w:pPr>
        <w:ind w:left="2971" w:hanging="255"/>
      </w:pPr>
      <w:rPr>
        <w:rFonts w:hint="default"/>
      </w:rPr>
    </w:lvl>
    <w:lvl w:ilvl="6" w:tplc="986AA9D4">
      <w:numFmt w:val="bullet"/>
      <w:lvlText w:val="•"/>
      <w:lvlJc w:val="left"/>
      <w:pPr>
        <w:ind w:left="3450" w:hanging="255"/>
      </w:pPr>
      <w:rPr>
        <w:rFonts w:hint="default"/>
      </w:rPr>
    </w:lvl>
    <w:lvl w:ilvl="7" w:tplc="A4828538">
      <w:numFmt w:val="bullet"/>
      <w:lvlText w:val="•"/>
      <w:lvlJc w:val="left"/>
      <w:pPr>
        <w:ind w:left="3928" w:hanging="255"/>
      </w:pPr>
      <w:rPr>
        <w:rFonts w:hint="default"/>
      </w:rPr>
    </w:lvl>
    <w:lvl w:ilvl="8" w:tplc="169A8782">
      <w:numFmt w:val="bullet"/>
      <w:lvlText w:val="•"/>
      <w:lvlJc w:val="left"/>
      <w:pPr>
        <w:ind w:left="4406" w:hanging="255"/>
      </w:pPr>
      <w:rPr>
        <w:rFonts w:hint="default"/>
      </w:rPr>
    </w:lvl>
  </w:abstractNum>
  <w:abstractNum w:abstractNumId="1">
    <w:nsid w:val="0A4D68D4"/>
    <w:multiLevelType w:val="multilevel"/>
    <w:tmpl w:val="C87A7E0A"/>
    <w:styleLink w:val="List0"/>
    <w:lvl w:ilvl="0">
      <w:start w:val="1"/>
      <w:numFmt w:val="lowerLetter"/>
      <w:lvlText w:val="%1."/>
      <w:lvlJc w:val="left"/>
      <w:pPr>
        <w:tabs>
          <w:tab w:val="num" w:pos="709"/>
        </w:tabs>
        <w:ind w:left="709" w:hanging="349"/>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2">
    <w:nsid w:val="332A0CB3"/>
    <w:multiLevelType w:val="hybridMultilevel"/>
    <w:tmpl w:val="8E700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2E2071"/>
    <w:multiLevelType w:val="multilevel"/>
    <w:tmpl w:val="7C66E430"/>
    <w:styleLink w:val="List1"/>
    <w:lvl w:ilvl="0">
      <w:start w:val="3"/>
      <w:numFmt w:val="lowerLetter"/>
      <w:lvlText w:val="%1."/>
      <w:lvlJc w:val="left"/>
      <w:pPr>
        <w:tabs>
          <w:tab w:val="num" w:pos="720"/>
        </w:tabs>
        <w:ind w:left="720" w:hanging="360"/>
      </w:pPr>
      <w:rPr>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4">
    <w:nsid w:val="4DAA2C5C"/>
    <w:multiLevelType w:val="hybridMultilevel"/>
    <w:tmpl w:val="25F6A774"/>
    <w:lvl w:ilvl="0" w:tplc="8C9CB278">
      <w:numFmt w:val="bullet"/>
      <w:lvlText w:val="●"/>
      <w:lvlJc w:val="left"/>
      <w:pPr>
        <w:ind w:left="572" w:hanging="255"/>
      </w:pPr>
      <w:rPr>
        <w:rFonts w:ascii="Arial" w:eastAsia="Arial" w:hAnsi="Arial" w:cs="Arial" w:hint="default"/>
        <w:color w:val="434343"/>
        <w:w w:val="103"/>
        <w:sz w:val="15"/>
        <w:szCs w:val="15"/>
      </w:rPr>
    </w:lvl>
    <w:lvl w:ilvl="1" w:tplc="43DE1350">
      <w:numFmt w:val="bullet"/>
      <w:lvlText w:val="•"/>
      <w:lvlJc w:val="left"/>
      <w:pPr>
        <w:ind w:left="1058" w:hanging="255"/>
      </w:pPr>
      <w:rPr>
        <w:rFonts w:hint="default"/>
      </w:rPr>
    </w:lvl>
    <w:lvl w:ilvl="2" w:tplc="3DF2D35C">
      <w:numFmt w:val="bullet"/>
      <w:lvlText w:val="•"/>
      <w:lvlJc w:val="left"/>
      <w:pPr>
        <w:ind w:left="1536" w:hanging="255"/>
      </w:pPr>
      <w:rPr>
        <w:rFonts w:hint="default"/>
      </w:rPr>
    </w:lvl>
    <w:lvl w:ilvl="3" w:tplc="F0AEF4DC">
      <w:numFmt w:val="bullet"/>
      <w:lvlText w:val="•"/>
      <w:lvlJc w:val="left"/>
      <w:pPr>
        <w:ind w:left="2015" w:hanging="255"/>
      </w:pPr>
      <w:rPr>
        <w:rFonts w:hint="default"/>
      </w:rPr>
    </w:lvl>
    <w:lvl w:ilvl="4" w:tplc="668A52A8">
      <w:numFmt w:val="bullet"/>
      <w:lvlText w:val="•"/>
      <w:lvlJc w:val="left"/>
      <w:pPr>
        <w:ind w:left="2493" w:hanging="255"/>
      </w:pPr>
      <w:rPr>
        <w:rFonts w:hint="default"/>
      </w:rPr>
    </w:lvl>
    <w:lvl w:ilvl="5" w:tplc="8ECC9280">
      <w:numFmt w:val="bullet"/>
      <w:lvlText w:val="•"/>
      <w:lvlJc w:val="left"/>
      <w:pPr>
        <w:ind w:left="2971" w:hanging="255"/>
      </w:pPr>
      <w:rPr>
        <w:rFonts w:hint="default"/>
      </w:rPr>
    </w:lvl>
    <w:lvl w:ilvl="6" w:tplc="B330CD26">
      <w:numFmt w:val="bullet"/>
      <w:lvlText w:val="•"/>
      <w:lvlJc w:val="left"/>
      <w:pPr>
        <w:ind w:left="3450" w:hanging="255"/>
      </w:pPr>
      <w:rPr>
        <w:rFonts w:hint="default"/>
      </w:rPr>
    </w:lvl>
    <w:lvl w:ilvl="7" w:tplc="A1DAC5BE">
      <w:numFmt w:val="bullet"/>
      <w:lvlText w:val="•"/>
      <w:lvlJc w:val="left"/>
      <w:pPr>
        <w:ind w:left="3928" w:hanging="255"/>
      </w:pPr>
      <w:rPr>
        <w:rFonts w:hint="default"/>
      </w:rPr>
    </w:lvl>
    <w:lvl w:ilvl="8" w:tplc="C36EFC84">
      <w:numFmt w:val="bullet"/>
      <w:lvlText w:val="•"/>
      <w:lvlJc w:val="left"/>
      <w:pPr>
        <w:ind w:left="4406" w:hanging="255"/>
      </w:pPr>
      <w:rPr>
        <w:rFonts w:hint="default"/>
      </w:rPr>
    </w:lvl>
  </w:abstractNum>
  <w:abstractNum w:abstractNumId="5">
    <w:nsid w:val="611F2B7F"/>
    <w:multiLevelType w:val="hybridMultilevel"/>
    <w:tmpl w:val="B00A00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99C369E"/>
    <w:multiLevelType w:val="hybridMultilevel"/>
    <w:tmpl w:val="13283A48"/>
    <w:lvl w:ilvl="0" w:tplc="CD2ED66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F7C128C"/>
    <w:multiLevelType w:val="hybridMultilevel"/>
    <w:tmpl w:val="5C8A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4"/>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uthor" w:val="False"/>
    <w:docVar w:name="DocIDClientMatter" w:val="True"/>
    <w:docVar w:name="DocIDLibrary" w:val="True"/>
    <w:docVar w:name="DocIDType" w:val="AllPages"/>
    <w:docVar w:name="DocIDTypist" w:val="False"/>
    <w:docVar w:name="LegacyDocIDRemoved" w:val="True"/>
  </w:docVars>
  <w:rsids>
    <w:rsidRoot w:val="00B54058"/>
    <w:rsid w:val="00007D73"/>
    <w:rsid w:val="00010452"/>
    <w:rsid w:val="00033DF0"/>
    <w:rsid w:val="000502A6"/>
    <w:rsid w:val="00062A45"/>
    <w:rsid w:val="00067EE6"/>
    <w:rsid w:val="00080349"/>
    <w:rsid w:val="00095BD2"/>
    <w:rsid w:val="000C740E"/>
    <w:rsid w:val="000C74EB"/>
    <w:rsid w:val="000D4821"/>
    <w:rsid w:val="000E081D"/>
    <w:rsid w:val="000E71E2"/>
    <w:rsid w:val="000F2FC6"/>
    <w:rsid w:val="000F3DD9"/>
    <w:rsid w:val="00112ED2"/>
    <w:rsid w:val="00123411"/>
    <w:rsid w:val="00123479"/>
    <w:rsid w:val="0015529F"/>
    <w:rsid w:val="00170C7B"/>
    <w:rsid w:val="001A0091"/>
    <w:rsid w:val="001C0DF8"/>
    <w:rsid w:val="001D340F"/>
    <w:rsid w:val="001F3E07"/>
    <w:rsid w:val="001F7584"/>
    <w:rsid w:val="00247365"/>
    <w:rsid w:val="00263F90"/>
    <w:rsid w:val="00266C97"/>
    <w:rsid w:val="0027302E"/>
    <w:rsid w:val="002A4044"/>
    <w:rsid w:val="002B70D4"/>
    <w:rsid w:val="002B7F6D"/>
    <w:rsid w:val="002E3929"/>
    <w:rsid w:val="00334F2C"/>
    <w:rsid w:val="00351A3B"/>
    <w:rsid w:val="003545B6"/>
    <w:rsid w:val="003851A6"/>
    <w:rsid w:val="003A1697"/>
    <w:rsid w:val="003B0D95"/>
    <w:rsid w:val="00400455"/>
    <w:rsid w:val="00414480"/>
    <w:rsid w:val="00460D72"/>
    <w:rsid w:val="00465708"/>
    <w:rsid w:val="00471470"/>
    <w:rsid w:val="00494C2A"/>
    <w:rsid w:val="004A79A9"/>
    <w:rsid w:val="004F649A"/>
    <w:rsid w:val="00526F8B"/>
    <w:rsid w:val="00552861"/>
    <w:rsid w:val="00563FDA"/>
    <w:rsid w:val="00565B62"/>
    <w:rsid w:val="0056796D"/>
    <w:rsid w:val="00586A73"/>
    <w:rsid w:val="005C124C"/>
    <w:rsid w:val="005C52B6"/>
    <w:rsid w:val="00634D44"/>
    <w:rsid w:val="00653FC3"/>
    <w:rsid w:val="006725C2"/>
    <w:rsid w:val="007001C0"/>
    <w:rsid w:val="00700C64"/>
    <w:rsid w:val="00720C67"/>
    <w:rsid w:val="00766FE6"/>
    <w:rsid w:val="00772E14"/>
    <w:rsid w:val="00786FF1"/>
    <w:rsid w:val="007B0934"/>
    <w:rsid w:val="007B416F"/>
    <w:rsid w:val="007C548E"/>
    <w:rsid w:val="007C761A"/>
    <w:rsid w:val="007E3B62"/>
    <w:rsid w:val="007E3FE4"/>
    <w:rsid w:val="007E4CCB"/>
    <w:rsid w:val="007F03AF"/>
    <w:rsid w:val="00802691"/>
    <w:rsid w:val="00814135"/>
    <w:rsid w:val="00822BC9"/>
    <w:rsid w:val="00825931"/>
    <w:rsid w:val="00834092"/>
    <w:rsid w:val="008502C4"/>
    <w:rsid w:val="008562A5"/>
    <w:rsid w:val="00891ABD"/>
    <w:rsid w:val="008B4639"/>
    <w:rsid w:val="008B67C9"/>
    <w:rsid w:val="008C5CEF"/>
    <w:rsid w:val="008E1575"/>
    <w:rsid w:val="008E4CCB"/>
    <w:rsid w:val="008E6CC3"/>
    <w:rsid w:val="00904A70"/>
    <w:rsid w:val="0091146E"/>
    <w:rsid w:val="00912876"/>
    <w:rsid w:val="00922633"/>
    <w:rsid w:val="00923B93"/>
    <w:rsid w:val="00935AFC"/>
    <w:rsid w:val="00941B79"/>
    <w:rsid w:val="00977FB2"/>
    <w:rsid w:val="009913EC"/>
    <w:rsid w:val="009D4753"/>
    <w:rsid w:val="00A0043D"/>
    <w:rsid w:val="00A4661A"/>
    <w:rsid w:val="00A97627"/>
    <w:rsid w:val="00AD01A7"/>
    <w:rsid w:val="00AD5F4B"/>
    <w:rsid w:val="00AE57C4"/>
    <w:rsid w:val="00B00DEF"/>
    <w:rsid w:val="00B241AE"/>
    <w:rsid w:val="00B25D9C"/>
    <w:rsid w:val="00B36B85"/>
    <w:rsid w:val="00B37FC9"/>
    <w:rsid w:val="00B54058"/>
    <w:rsid w:val="00B70BA6"/>
    <w:rsid w:val="00B8350D"/>
    <w:rsid w:val="00B87BAF"/>
    <w:rsid w:val="00B910CF"/>
    <w:rsid w:val="00B91298"/>
    <w:rsid w:val="00BA3A8D"/>
    <w:rsid w:val="00BD0F90"/>
    <w:rsid w:val="00C06647"/>
    <w:rsid w:val="00C073BF"/>
    <w:rsid w:val="00C2591D"/>
    <w:rsid w:val="00C26C46"/>
    <w:rsid w:val="00C33738"/>
    <w:rsid w:val="00C45CB5"/>
    <w:rsid w:val="00C62532"/>
    <w:rsid w:val="00C8196A"/>
    <w:rsid w:val="00C9220E"/>
    <w:rsid w:val="00C95258"/>
    <w:rsid w:val="00CA087C"/>
    <w:rsid w:val="00CA37B8"/>
    <w:rsid w:val="00CA407E"/>
    <w:rsid w:val="00CA41A8"/>
    <w:rsid w:val="00CB02DD"/>
    <w:rsid w:val="00CC5275"/>
    <w:rsid w:val="00CC7DDC"/>
    <w:rsid w:val="00CE17F9"/>
    <w:rsid w:val="00CF0544"/>
    <w:rsid w:val="00D00AA3"/>
    <w:rsid w:val="00D12788"/>
    <w:rsid w:val="00D34E3D"/>
    <w:rsid w:val="00D63094"/>
    <w:rsid w:val="00D85CBB"/>
    <w:rsid w:val="00DA2CDA"/>
    <w:rsid w:val="00DC5D8B"/>
    <w:rsid w:val="00E06556"/>
    <w:rsid w:val="00E0668A"/>
    <w:rsid w:val="00E12322"/>
    <w:rsid w:val="00E37CF6"/>
    <w:rsid w:val="00E40AD1"/>
    <w:rsid w:val="00E43C0B"/>
    <w:rsid w:val="00E606B4"/>
    <w:rsid w:val="00EA2459"/>
    <w:rsid w:val="00EA75CE"/>
    <w:rsid w:val="00EB0DB6"/>
    <w:rsid w:val="00EB10B1"/>
    <w:rsid w:val="00EC4E0D"/>
    <w:rsid w:val="00EC7528"/>
    <w:rsid w:val="00EE5577"/>
    <w:rsid w:val="00F076D5"/>
    <w:rsid w:val="00F12B16"/>
    <w:rsid w:val="00F31E02"/>
    <w:rsid w:val="00F5451D"/>
    <w:rsid w:val="00F576DE"/>
    <w:rsid w:val="00F72EE1"/>
    <w:rsid w:val="00F74E18"/>
    <w:rsid w:val="00F868DA"/>
    <w:rsid w:val="00FC2D77"/>
    <w:rsid w:val="00FD5C66"/>
    <w:rsid w:val="00FF2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4BE4E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76D5"/>
    <w:pPr>
      <w:pBdr>
        <w:top w:val="nil"/>
        <w:left w:val="nil"/>
        <w:bottom w:val="nil"/>
        <w:right w:val="nil"/>
        <w:between w:val="nil"/>
        <w:bar w:val="nil"/>
      </w:pBdr>
    </w:pPr>
    <w:rPr>
      <w:color w:val="000000"/>
      <w:u w:color="000000"/>
      <w:bdr w:val="nil"/>
    </w:rPr>
  </w:style>
  <w:style w:type="paragraph" w:styleId="Heading1">
    <w:name w:val="heading 1"/>
    <w:basedOn w:val="Normal"/>
    <w:next w:val="Normal"/>
    <w:link w:val="Heading1Char"/>
    <w:uiPriority w:val="9"/>
    <w:qFormat/>
    <w:rsid w:val="00B00DEF"/>
    <w:pPr>
      <w:keepNext/>
      <w:keepLines/>
      <w:spacing w:before="480"/>
      <w:outlineLvl w:val="0"/>
    </w:pPr>
    <w:rPr>
      <w:rFonts w:ascii="Helvetica" w:eastAsia="Times New Roman" w:hAnsi="Helvetica"/>
      <w:b/>
      <w:bCs/>
      <w:color w:val="2F759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76D5"/>
    <w:rPr>
      <w:u w:val="single"/>
    </w:rPr>
  </w:style>
  <w:style w:type="paragraph" w:customStyle="1" w:styleId="HeaderFooter">
    <w:name w:val="Header &amp; Footer"/>
    <w:rsid w:val="00F076D5"/>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paragraph" w:styleId="Footer">
    <w:name w:val="footer"/>
    <w:rsid w:val="00F076D5"/>
    <w:pPr>
      <w:pBdr>
        <w:top w:val="nil"/>
        <w:left w:val="nil"/>
        <w:bottom w:val="nil"/>
        <w:right w:val="nil"/>
        <w:between w:val="nil"/>
        <w:bar w:val="nil"/>
      </w:pBdr>
      <w:tabs>
        <w:tab w:val="center" w:pos="4320"/>
        <w:tab w:val="right" w:pos="8640"/>
      </w:tabs>
    </w:pPr>
    <w:rPr>
      <w:color w:val="000000"/>
      <w:u w:color="000000"/>
      <w:bdr w:val="nil"/>
    </w:rPr>
  </w:style>
  <w:style w:type="paragraph" w:styleId="Header">
    <w:name w:val="header"/>
    <w:rsid w:val="00F076D5"/>
    <w:pPr>
      <w:pBdr>
        <w:top w:val="nil"/>
        <w:left w:val="nil"/>
        <w:bottom w:val="nil"/>
        <w:right w:val="nil"/>
        <w:between w:val="nil"/>
        <w:bar w:val="nil"/>
      </w:pBdr>
      <w:tabs>
        <w:tab w:val="center" w:pos="4320"/>
        <w:tab w:val="right" w:pos="8640"/>
      </w:tabs>
    </w:pPr>
    <w:rPr>
      <w:color w:val="000000"/>
      <w:u w:color="000000"/>
      <w:bdr w:val="nil"/>
    </w:rPr>
  </w:style>
  <w:style w:type="paragraph" w:customStyle="1" w:styleId="Default">
    <w:name w:val="Default"/>
    <w:rsid w:val="00F076D5"/>
    <w:pPr>
      <w:pBdr>
        <w:top w:val="nil"/>
        <w:left w:val="nil"/>
        <w:bottom w:val="nil"/>
        <w:right w:val="nil"/>
        <w:between w:val="nil"/>
        <w:bar w:val="nil"/>
      </w:pBdr>
    </w:pPr>
    <w:rPr>
      <w:rFonts w:ascii="Helvetica" w:eastAsia="Helvetica" w:hAnsi="Helvetica" w:cs="Helvetica"/>
      <w:color w:val="000000"/>
      <w:sz w:val="22"/>
      <w:szCs w:val="22"/>
      <w:bdr w:val="nil"/>
    </w:rPr>
  </w:style>
  <w:style w:type="numbering" w:customStyle="1" w:styleId="List0">
    <w:name w:val="List 0"/>
    <w:basedOn w:val="ImportedStyle1"/>
    <w:rsid w:val="00F076D5"/>
    <w:pPr>
      <w:numPr>
        <w:numId w:val="1"/>
      </w:numPr>
    </w:pPr>
  </w:style>
  <w:style w:type="numbering" w:customStyle="1" w:styleId="ImportedStyle1">
    <w:name w:val="Imported Style 1"/>
    <w:rsid w:val="00F076D5"/>
  </w:style>
  <w:style w:type="numbering" w:customStyle="1" w:styleId="List1">
    <w:name w:val="List 1"/>
    <w:basedOn w:val="ImportedStyle1"/>
    <w:rsid w:val="00F076D5"/>
    <w:pPr>
      <w:numPr>
        <w:numId w:val="2"/>
      </w:numPr>
    </w:pPr>
  </w:style>
  <w:style w:type="paragraph" w:styleId="CommentText">
    <w:name w:val="annotation text"/>
    <w:basedOn w:val="Normal"/>
    <w:link w:val="CommentTextChar"/>
    <w:uiPriority w:val="99"/>
    <w:semiHidden/>
    <w:unhideWhenUsed/>
    <w:rsid w:val="00F076D5"/>
  </w:style>
  <w:style w:type="character" w:customStyle="1" w:styleId="CommentTextChar">
    <w:name w:val="Comment Text Char"/>
    <w:link w:val="CommentText"/>
    <w:uiPriority w:val="99"/>
    <w:semiHidden/>
    <w:rsid w:val="00F076D5"/>
    <w:rPr>
      <w:color w:val="000000"/>
      <w:u w:color="000000"/>
    </w:rPr>
  </w:style>
  <w:style w:type="character" w:styleId="CommentReference">
    <w:name w:val="annotation reference"/>
    <w:uiPriority w:val="99"/>
    <w:semiHidden/>
    <w:unhideWhenUsed/>
    <w:rsid w:val="00F076D5"/>
    <w:rPr>
      <w:sz w:val="16"/>
      <w:szCs w:val="16"/>
    </w:rPr>
  </w:style>
  <w:style w:type="character" w:customStyle="1" w:styleId="Heading1Char">
    <w:name w:val="Heading 1 Char"/>
    <w:link w:val="Heading1"/>
    <w:uiPriority w:val="9"/>
    <w:rsid w:val="00B00DEF"/>
    <w:rPr>
      <w:rFonts w:ascii="Helvetica" w:eastAsia="Times New Roman" w:hAnsi="Helvetica" w:cs="Times New Roman"/>
      <w:b/>
      <w:bCs/>
      <w:color w:val="2F759E"/>
      <w:sz w:val="28"/>
      <w:szCs w:val="28"/>
      <w:u w:color="000000"/>
    </w:rPr>
  </w:style>
  <w:style w:type="paragraph" w:styleId="BalloonText">
    <w:name w:val="Balloon Text"/>
    <w:basedOn w:val="Normal"/>
    <w:link w:val="BalloonTextChar"/>
    <w:uiPriority w:val="99"/>
    <w:semiHidden/>
    <w:unhideWhenUsed/>
    <w:rsid w:val="00B00DEF"/>
    <w:rPr>
      <w:rFonts w:ascii="Tahoma" w:hAnsi="Tahoma" w:cs="Tahoma"/>
      <w:sz w:val="16"/>
      <w:szCs w:val="16"/>
    </w:rPr>
  </w:style>
  <w:style w:type="character" w:customStyle="1" w:styleId="BalloonTextChar">
    <w:name w:val="Balloon Text Char"/>
    <w:link w:val="BalloonText"/>
    <w:uiPriority w:val="99"/>
    <w:semiHidden/>
    <w:rsid w:val="00B00DEF"/>
    <w:rPr>
      <w:rFonts w:ascii="Tahoma" w:hAnsi="Tahoma" w:cs="Tahoma"/>
      <w:color w:val="000000"/>
      <w:sz w:val="16"/>
      <w:szCs w:val="16"/>
      <w:u w:color="000000"/>
    </w:rPr>
  </w:style>
  <w:style w:type="character" w:customStyle="1" w:styleId="DocID">
    <w:name w:val="DocID"/>
    <w:rsid w:val="00CE17F9"/>
    <w:rPr>
      <w:rFonts w:ascii="Times New Roman" w:hAnsi="Times New Roman" w:cs="Times New Roman"/>
      <w:b w:val="0"/>
      <w:i w:val="0"/>
      <w:caps w:val="0"/>
      <w:vanish w:val="0"/>
      <w:color w:val="000000"/>
      <w:sz w:val="16"/>
      <w:szCs w:val="24"/>
      <w:u w:val="none"/>
    </w:rPr>
  </w:style>
  <w:style w:type="paragraph" w:styleId="ListParagraph">
    <w:name w:val="List Paragraph"/>
    <w:basedOn w:val="Normal"/>
    <w:uiPriority w:val="34"/>
    <w:qFormat/>
    <w:rsid w:val="00CF0544"/>
    <w:pPr>
      <w:ind w:left="720"/>
      <w:contextualSpacing/>
    </w:pPr>
  </w:style>
  <w:style w:type="paragraph" w:styleId="CommentSubject">
    <w:name w:val="annotation subject"/>
    <w:basedOn w:val="CommentText"/>
    <w:next w:val="CommentText"/>
    <w:link w:val="CommentSubjectChar"/>
    <w:uiPriority w:val="99"/>
    <w:semiHidden/>
    <w:unhideWhenUsed/>
    <w:rsid w:val="00BA3A8D"/>
    <w:rPr>
      <w:b/>
      <w:bCs/>
    </w:rPr>
  </w:style>
  <w:style w:type="character" w:customStyle="1" w:styleId="CommentSubjectChar">
    <w:name w:val="Comment Subject Char"/>
    <w:link w:val="CommentSubject"/>
    <w:uiPriority w:val="99"/>
    <w:semiHidden/>
    <w:rsid w:val="00BA3A8D"/>
    <w:rPr>
      <w:b/>
      <w:bCs/>
      <w:color w:val="000000"/>
      <w:u w:color="000000"/>
      <w:bdr w:val="nil"/>
      <w:lang w:val="en-US" w:eastAsia="en-US"/>
    </w:rPr>
  </w:style>
  <w:style w:type="paragraph" w:styleId="BodyText">
    <w:name w:val="Body Text"/>
    <w:basedOn w:val="Normal"/>
    <w:link w:val="BodyTextChar"/>
    <w:uiPriority w:val="1"/>
    <w:qFormat/>
    <w:rsid w:val="007C76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Roboto" w:eastAsia="Roboto" w:hAnsi="Roboto" w:cs="Roboto"/>
      <w:color w:val="auto"/>
      <w:sz w:val="15"/>
      <w:szCs w:val="15"/>
      <w:bdr w:val="none" w:sz="0" w:space="0" w:color="auto"/>
    </w:rPr>
  </w:style>
  <w:style w:type="character" w:customStyle="1" w:styleId="BodyTextChar">
    <w:name w:val="Body Text Char"/>
    <w:basedOn w:val="DefaultParagraphFont"/>
    <w:link w:val="BodyText"/>
    <w:uiPriority w:val="1"/>
    <w:rsid w:val="007C761A"/>
    <w:rPr>
      <w:rFonts w:ascii="Roboto" w:eastAsia="Roboto" w:hAnsi="Roboto" w:cs="Roboto"/>
      <w:sz w:val="15"/>
      <w:szCs w:val="15"/>
    </w:rPr>
  </w:style>
  <w:style w:type="paragraph" w:customStyle="1" w:styleId="TableParagraph">
    <w:name w:val="Table Paragraph"/>
    <w:basedOn w:val="Normal"/>
    <w:uiPriority w:val="1"/>
    <w:qFormat/>
    <w:rsid w:val="007C76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5"/>
      <w:ind w:left="572" w:hanging="254"/>
    </w:pPr>
    <w:rPr>
      <w:rFonts w:ascii="Roboto" w:eastAsia="Roboto" w:hAnsi="Roboto" w:cs="Roboto"/>
      <w:color w:val="auto"/>
      <w:sz w:val="22"/>
      <w:szCs w:val="22"/>
      <w:bdr w:val="none" w:sz="0" w:space="0" w:color="auto"/>
    </w:rPr>
  </w:style>
  <w:style w:type="character" w:styleId="PageNumber">
    <w:name w:val="page number"/>
    <w:basedOn w:val="DefaultParagraphFont"/>
    <w:uiPriority w:val="99"/>
    <w:semiHidden/>
    <w:unhideWhenUsed/>
    <w:rsid w:val="002B7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36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hyperlink" Target="https://hello.softonic.com/content-policy" TargetMode="External"/><Relationship Id="rId14" Type="http://schemas.openxmlformats.org/officeDocument/2006/relationships/hyperlink" Target="mailto:legal@softonic.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hello.softonic.com" TargetMode="External"/><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D35D14-E415-E44B-9F88-280D9D15E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2899</Words>
  <Characters>16526</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Fenwick &amp; West LLP</Company>
  <LinksUpToDate>false</LinksUpToDate>
  <CharactersWithSpaces>19387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Hatzipavlidis</dc:creator>
  <cp:keywords/>
  <dc:description/>
  <cp:lastModifiedBy>Microsoft Office User</cp:lastModifiedBy>
  <cp:revision>2</cp:revision>
  <cp:lastPrinted>2017-04-18T16:27:00Z</cp:lastPrinted>
  <dcterms:created xsi:type="dcterms:W3CDTF">2018-06-18T07:52:00Z</dcterms:created>
  <dcterms:modified xsi:type="dcterms:W3CDTF">2018-06-18T07:52:00Z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31610/00003/SF/5497987.2</vt:lpwstr>
  </property>
</Properties>
</file>