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9DA" w:rsidRDefault="00B229DA" w:rsidP="00B229DA">
      <w:pPr>
        <w:pStyle w:val="Default"/>
      </w:pPr>
    </w:p>
    <w:p w:rsidR="00B229DA" w:rsidRDefault="00B229DA" w:rsidP="00B229DA">
      <w:pPr>
        <w:pStyle w:val="Default"/>
        <w:rPr>
          <w:b/>
          <w:bCs/>
          <w:sz w:val="23"/>
          <w:szCs w:val="23"/>
        </w:rPr>
      </w:pPr>
      <w:r>
        <w:t xml:space="preserve"> </w:t>
      </w:r>
      <w:r>
        <w:rPr>
          <w:b/>
          <w:bCs/>
          <w:sz w:val="23"/>
          <w:szCs w:val="23"/>
        </w:rPr>
        <w:t xml:space="preserve">Juridische voorwaarden </w:t>
      </w:r>
      <w:proofErr w:type="spellStart"/>
      <w:r>
        <w:rPr>
          <w:b/>
          <w:bCs/>
          <w:sz w:val="23"/>
          <w:szCs w:val="23"/>
        </w:rPr>
        <w:t>Winactie</w:t>
      </w:r>
      <w:proofErr w:type="spellEnd"/>
      <w:r>
        <w:rPr>
          <w:b/>
          <w:bCs/>
          <w:sz w:val="23"/>
          <w:szCs w:val="23"/>
        </w:rPr>
        <w:t xml:space="preserve"> </w:t>
      </w:r>
      <w:proofErr w:type="spellStart"/>
      <w:r w:rsidR="00175980">
        <w:rPr>
          <w:b/>
          <w:bCs/>
          <w:sz w:val="23"/>
          <w:szCs w:val="23"/>
        </w:rPr>
        <w:t>Hotspot</w:t>
      </w:r>
      <w:proofErr w:type="spellEnd"/>
      <w:r w:rsidR="00175980">
        <w:rPr>
          <w:b/>
          <w:bCs/>
          <w:sz w:val="23"/>
          <w:szCs w:val="23"/>
        </w:rPr>
        <w:t xml:space="preserve"> </w:t>
      </w:r>
      <w:proofErr w:type="spellStart"/>
      <w:r w:rsidR="00175980">
        <w:rPr>
          <w:b/>
          <w:bCs/>
          <w:sz w:val="23"/>
          <w:szCs w:val="23"/>
        </w:rPr>
        <w:t>Shield</w:t>
      </w:r>
      <w:proofErr w:type="spellEnd"/>
      <w:r w:rsidR="00175980">
        <w:rPr>
          <w:b/>
          <w:bCs/>
          <w:sz w:val="23"/>
          <w:szCs w:val="23"/>
        </w:rPr>
        <w:t xml:space="preserve"> Elite</w:t>
      </w:r>
    </w:p>
    <w:p w:rsidR="00B229DA" w:rsidRDefault="00B229DA" w:rsidP="00B229DA">
      <w:pPr>
        <w:pStyle w:val="Default"/>
        <w:rPr>
          <w:sz w:val="23"/>
          <w:szCs w:val="23"/>
        </w:rPr>
      </w:pPr>
    </w:p>
    <w:p w:rsidR="00B229DA" w:rsidRPr="00B229DA" w:rsidRDefault="00B229DA" w:rsidP="00B229DA">
      <w:pPr>
        <w:pStyle w:val="Default"/>
        <w:numPr>
          <w:ilvl w:val="0"/>
          <w:numId w:val="1"/>
        </w:numPr>
        <w:rPr>
          <w:sz w:val="23"/>
          <w:szCs w:val="23"/>
          <w:u w:val="single"/>
        </w:rPr>
      </w:pPr>
      <w:r w:rsidRPr="00B229DA">
        <w:rPr>
          <w:sz w:val="23"/>
          <w:szCs w:val="23"/>
          <w:u w:val="single"/>
        </w:rPr>
        <w:t xml:space="preserve">Doel </w:t>
      </w:r>
    </w:p>
    <w:p w:rsidR="00B229DA" w:rsidRDefault="00B229DA" w:rsidP="00B229DA">
      <w:pPr>
        <w:pStyle w:val="Default"/>
        <w:rPr>
          <w:sz w:val="23"/>
          <w:szCs w:val="23"/>
        </w:rPr>
      </w:pPr>
    </w:p>
    <w:p w:rsidR="00B229DA" w:rsidRDefault="00B229DA" w:rsidP="00B229DA">
      <w:pPr>
        <w:pStyle w:val="Default"/>
        <w:rPr>
          <w:sz w:val="23"/>
          <w:szCs w:val="23"/>
        </w:rPr>
      </w:pPr>
      <w:r>
        <w:rPr>
          <w:sz w:val="23"/>
          <w:szCs w:val="23"/>
        </w:rPr>
        <w:t xml:space="preserve">Met het doel om onze sociale media activiteiten te complementeren, bereidt </w:t>
      </w:r>
      <w:proofErr w:type="spellStart"/>
      <w:r>
        <w:rPr>
          <w:sz w:val="23"/>
          <w:szCs w:val="23"/>
        </w:rPr>
        <w:t>Softonic</w:t>
      </w:r>
      <w:proofErr w:type="spellEnd"/>
      <w:r>
        <w:rPr>
          <w:sz w:val="23"/>
          <w:szCs w:val="23"/>
        </w:rPr>
        <w:t xml:space="preserve"> International, SL (hierna "</w:t>
      </w:r>
      <w:proofErr w:type="spellStart"/>
      <w:r>
        <w:rPr>
          <w:sz w:val="23"/>
          <w:szCs w:val="23"/>
        </w:rPr>
        <w:t>Softonic</w:t>
      </w:r>
      <w:proofErr w:type="spellEnd"/>
      <w:r>
        <w:rPr>
          <w:sz w:val="23"/>
          <w:szCs w:val="23"/>
        </w:rPr>
        <w:t xml:space="preserve">"), een Spaans bedrijf, gevestigd in Barcelona, c / </w:t>
      </w:r>
      <w:proofErr w:type="spellStart"/>
      <w:r>
        <w:rPr>
          <w:sz w:val="23"/>
          <w:szCs w:val="23"/>
        </w:rPr>
        <w:t>Rosselló</w:t>
      </w:r>
      <w:proofErr w:type="spellEnd"/>
      <w:r>
        <w:rPr>
          <w:sz w:val="23"/>
          <w:szCs w:val="23"/>
        </w:rPr>
        <w:t xml:space="preserve"> i </w:t>
      </w:r>
      <w:proofErr w:type="spellStart"/>
      <w:r>
        <w:rPr>
          <w:sz w:val="23"/>
          <w:szCs w:val="23"/>
        </w:rPr>
        <w:t>Porcel</w:t>
      </w:r>
      <w:proofErr w:type="spellEnd"/>
      <w:r>
        <w:rPr>
          <w:sz w:val="23"/>
          <w:szCs w:val="23"/>
        </w:rPr>
        <w:t xml:space="preserve">, 12, met Spaans fiscaal nummer B-63920920, een campagne voor, die uitgevoerd zal worden tussen </w:t>
      </w:r>
      <w:r w:rsidR="00175980">
        <w:rPr>
          <w:sz w:val="23"/>
          <w:szCs w:val="23"/>
        </w:rPr>
        <w:t>5 december</w:t>
      </w:r>
      <w:r>
        <w:rPr>
          <w:sz w:val="23"/>
          <w:szCs w:val="23"/>
        </w:rPr>
        <w:t xml:space="preserve"> 2012 en </w:t>
      </w:r>
      <w:r w:rsidR="00175980">
        <w:rPr>
          <w:sz w:val="23"/>
          <w:szCs w:val="23"/>
        </w:rPr>
        <w:t>12 december</w:t>
      </w:r>
      <w:r>
        <w:rPr>
          <w:sz w:val="23"/>
          <w:szCs w:val="23"/>
        </w:rPr>
        <w:t xml:space="preserve"> 2012 en waarmee de gebruikers een exemplaar van de software </w:t>
      </w:r>
      <w:proofErr w:type="spellStart"/>
      <w:r w:rsidR="00175980">
        <w:rPr>
          <w:sz w:val="23"/>
          <w:szCs w:val="23"/>
        </w:rPr>
        <w:t>Hotspot</w:t>
      </w:r>
      <w:proofErr w:type="spellEnd"/>
      <w:r w:rsidR="00175980">
        <w:rPr>
          <w:sz w:val="23"/>
          <w:szCs w:val="23"/>
        </w:rPr>
        <w:t xml:space="preserve"> </w:t>
      </w:r>
      <w:proofErr w:type="spellStart"/>
      <w:r w:rsidR="00175980">
        <w:rPr>
          <w:sz w:val="23"/>
          <w:szCs w:val="23"/>
        </w:rPr>
        <w:t>Shield</w:t>
      </w:r>
      <w:proofErr w:type="spellEnd"/>
      <w:r w:rsidR="00175980">
        <w:rPr>
          <w:sz w:val="23"/>
          <w:szCs w:val="23"/>
        </w:rPr>
        <w:t xml:space="preserve"> Elite</w:t>
      </w:r>
      <w:r>
        <w:rPr>
          <w:sz w:val="23"/>
          <w:szCs w:val="23"/>
        </w:rPr>
        <w:t xml:space="preserve"> voor Windows kunnen winnen, volgens de voorwaarden zoals hierin gesteld. </w:t>
      </w:r>
    </w:p>
    <w:p w:rsidR="00B229DA" w:rsidRDefault="00B229DA" w:rsidP="00B229DA">
      <w:pPr>
        <w:pStyle w:val="Default"/>
        <w:rPr>
          <w:sz w:val="23"/>
          <w:szCs w:val="23"/>
        </w:rPr>
      </w:pPr>
    </w:p>
    <w:p w:rsidR="00B229DA" w:rsidRPr="00B229DA" w:rsidRDefault="00B229DA" w:rsidP="00B229DA">
      <w:pPr>
        <w:pStyle w:val="Default"/>
        <w:numPr>
          <w:ilvl w:val="0"/>
          <w:numId w:val="1"/>
        </w:numPr>
        <w:rPr>
          <w:sz w:val="23"/>
          <w:szCs w:val="23"/>
          <w:u w:val="single"/>
        </w:rPr>
      </w:pPr>
      <w:r w:rsidRPr="00B229DA">
        <w:rPr>
          <w:sz w:val="23"/>
          <w:szCs w:val="23"/>
          <w:u w:val="single"/>
        </w:rPr>
        <w:t xml:space="preserve">Gebiedsgeldigheid van de promotie </w:t>
      </w:r>
    </w:p>
    <w:p w:rsidR="00B229DA" w:rsidRDefault="00B229DA" w:rsidP="00B229DA">
      <w:pPr>
        <w:pStyle w:val="Default"/>
        <w:rPr>
          <w:sz w:val="23"/>
          <w:szCs w:val="23"/>
        </w:rPr>
      </w:pPr>
    </w:p>
    <w:p w:rsidR="00B229DA" w:rsidRDefault="00B229DA" w:rsidP="00B229DA">
      <w:pPr>
        <w:pStyle w:val="Default"/>
        <w:rPr>
          <w:sz w:val="23"/>
          <w:szCs w:val="23"/>
        </w:rPr>
      </w:pPr>
      <w:r>
        <w:rPr>
          <w:sz w:val="23"/>
          <w:szCs w:val="23"/>
        </w:rPr>
        <w:t xml:space="preserve">De promotie geldt voor de volgende websites en landen: </w:t>
      </w:r>
    </w:p>
    <w:p w:rsidR="00B229DA" w:rsidRDefault="00B229DA" w:rsidP="00B229DA">
      <w:pPr>
        <w:pStyle w:val="Default"/>
        <w:rPr>
          <w:sz w:val="23"/>
          <w:szCs w:val="23"/>
        </w:rPr>
      </w:pPr>
      <w:r>
        <w:rPr>
          <w:sz w:val="23"/>
          <w:szCs w:val="23"/>
        </w:rPr>
        <w:t xml:space="preserve">- nl.Softonic.com (Nederland &amp; België) </w:t>
      </w:r>
    </w:p>
    <w:p w:rsidR="00B229DA" w:rsidRDefault="00B229DA" w:rsidP="00B229DA">
      <w:pPr>
        <w:pStyle w:val="Default"/>
        <w:rPr>
          <w:sz w:val="23"/>
          <w:szCs w:val="23"/>
        </w:rPr>
      </w:pPr>
    </w:p>
    <w:p w:rsidR="00B229DA" w:rsidRPr="00B229DA" w:rsidRDefault="00B229DA" w:rsidP="00B229DA">
      <w:pPr>
        <w:pStyle w:val="Default"/>
        <w:numPr>
          <w:ilvl w:val="0"/>
          <w:numId w:val="1"/>
        </w:numPr>
        <w:rPr>
          <w:sz w:val="23"/>
          <w:szCs w:val="23"/>
          <w:u w:val="single"/>
        </w:rPr>
      </w:pPr>
      <w:r w:rsidRPr="00B229DA">
        <w:rPr>
          <w:sz w:val="23"/>
          <w:szCs w:val="23"/>
          <w:u w:val="single"/>
        </w:rPr>
        <w:t xml:space="preserve">Duur van de promotie </w:t>
      </w:r>
    </w:p>
    <w:p w:rsidR="00B229DA" w:rsidRDefault="00B229DA" w:rsidP="00B229DA">
      <w:pPr>
        <w:pStyle w:val="Default"/>
        <w:rPr>
          <w:sz w:val="23"/>
          <w:szCs w:val="23"/>
        </w:rPr>
      </w:pPr>
    </w:p>
    <w:p w:rsidR="00B229DA" w:rsidRDefault="00B229DA" w:rsidP="00B229DA">
      <w:pPr>
        <w:pStyle w:val="Default"/>
        <w:rPr>
          <w:sz w:val="23"/>
          <w:szCs w:val="23"/>
        </w:rPr>
      </w:pPr>
      <w:r>
        <w:rPr>
          <w:sz w:val="23"/>
          <w:szCs w:val="23"/>
        </w:rPr>
        <w:t xml:space="preserve">De promotie start op </w:t>
      </w:r>
      <w:r w:rsidR="00175980">
        <w:rPr>
          <w:sz w:val="23"/>
          <w:szCs w:val="23"/>
        </w:rPr>
        <w:t>05/12</w:t>
      </w:r>
      <w:r>
        <w:rPr>
          <w:sz w:val="23"/>
          <w:szCs w:val="23"/>
        </w:rPr>
        <w:t xml:space="preserve">/2012 en eindigt op </w:t>
      </w:r>
      <w:r w:rsidR="00175980">
        <w:rPr>
          <w:sz w:val="23"/>
          <w:szCs w:val="23"/>
        </w:rPr>
        <w:t>12/12</w:t>
      </w:r>
      <w:r>
        <w:rPr>
          <w:sz w:val="23"/>
          <w:szCs w:val="23"/>
        </w:rPr>
        <w:t xml:space="preserve">/2012. Tussen deze data worden winnaars aselect gekozen. </w:t>
      </w:r>
    </w:p>
    <w:p w:rsidR="00175980" w:rsidRPr="00B229DA" w:rsidRDefault="00175980" w:rsidP="00B229DA">
      <w:pPr>
        <w:pStyle w:val="Default"/>
        <w:rPr>
          <w:sz w:val="23"/>
          <w:szCs w:val="23"/>
          <w:u w:val="single"/>
        </w:rPr>
      </w:pPr>
    </w:p>
    <w:p w:rsidR="00B229DA" w:rsidRPr="00B229DA" w:rsidRDefault="00B229DA" w:rsidP="00B229DA">
      <w:pPr>
        <w:pStyle w:val="Default"/>
        <w:numPr>
          <w:ilvl w:val="0"/>
          <w:numId w:val="1"/>
        </w:numPr>
        <w:rPr>
          <w:sz w:val="23"/>
          <w:szCs w:val="23"/>
          <w:u w:val="single"/>
        </w:rPr>
      </w:pPr>
      <w:r w:rsidRPr="00B229DA">
        <w:rPr>
          <w:sz w:val="23"/>
          <w:szCs w:val="23"/>
          <w:u w:val="single"/>
        </w:rPr>
        <w:t xml:space="preserve">Aankondiging van de promotie </w:t>
      </w:r>
    </w:p>
    <w:p w:rsidR="00B229DA" w:rsidRDefault="00B229DA" w:rsidP="00B229DA">
      <w:pPr>
        <w:pStyle w:val="Default"/>
        <w:rPr>
          <w:sz w:val="23"/>
          <w:szCs w:val="23"/>
        </w:rPr>
      </w:pPr>
    </w:p>
    <w:p w:rsidR="00B229DA" w:rsidRDefault="00B229DA" w:rsidP="00B229DA">
      <w:pPr>
        <w:pStyle w:val="Default"/>
        <w:rPr>
          <w:sz w:val="23"/>
          <w:szCs w:val="23"/>
        </w:rPr>
      </w:pPr>
      <w:r>
        <w:rPr>
          <w:sz w:val="23"/>
          <w:szCs w:val="23"/>
        </w:rPr>
        <w:t xml:space="preserve">De campagne zal aangekondigd worden via </w:t>
      </w:r>
      <w:proofErr w:type="spellStart"/>
      <w:r>
        <w:rPr>
          <w:sz w:val="23"/>
          <w:szCs w:val="23"/>
        </w:rPr>
        <w:t>Twitter</w:t>
      </w:r>
      <w:proofErr w:type="spellEnd"/>
      <w:r>
        <w:rPr>
          <w:sz w:val="23"/>
          <w:szCs w:val="23"/>
        </w:rPr>
        <w:t xml:space="preserve">, </w:t>
      </w:r>
      <w:proofErr w:type="spellStart"/>
      <w:r>
        <w:rPr>
          <w:sz w:val="23"/>
          <w:szCs w:val="23"/>
        </w:rPr>
        <w:t>OnSoftware</w:t>
      </w:r>
      <w:proofErr w:type="spellEnd"/>
      <w:r>
        <w:rPr>
          <w:sz w:val="23"/>
          <w:szCs w:val="23"/>
        </w:rPr>
        <w:t xml:space="preserve"> en </w:t>
      </w:r>
      <w:proofErr w:type="spellStart"/>
      <w:r>
        <w:rPr>
          <w:sz w:val="23"/>
          <w:szCs w:val="23"/>
        </w:rPr>
        <w:t>Facebook</w:t>
      </w:r>
      <w:proofErr w:type="spellEnd"/>
      <w:r>
        <w:rPr>
          <w:sz w:val="23"/>
          <w:szCs w:val="23"/>
        </w:rPr>
        <w:t xml:space="preserve">. Deze aankondiging vindt plaats op </w:t>
      </w:r>
      <w:r w:rsidR="00175980">
        <w:rPr>
          <w:sz w:val="23"/>
          <w:szCs w:val="23"/>
        </w:rPr>
        <w:t>5 december</w:t>
      </w:r>
      <w:r>
        <w:rPr>
          <w:sz w:val="23"/>
          <w:szCs w:val="23"/>
        </w:rPr>
        <w:t xml:space="preserve"> 2012 en zal de volgende informatie bevatten: </w:t>
      </w:r>
    </w:p>
    <w:p w:rsidR="00B229DA" w:rsidRDefault="00B229DA" w:rsidP="00B229DA">
      <w:pPr>
        <w:pStyle w:val="Default"/>
        <w:rPr>
          <w:sz w:val="23"/>
          <w:szCs w:val="23"/>
        </w:rPr>
      </w:pPr>
    </w:p>
    <w:p w:rsidR="00B229DA" w:rsidRDefault="00B229DA" w:rsidP="00B229DA">
      <w:pPr>
        <w:pStyle w:val="Default"/>
        <w:rPr>
          <w:sz w:val="23"/>
          <w:szCs w:val="23"/>
        </w:rPr>
      </w:pPr>
      <w:r>
        <w:rPr>
          <w:sz w:val="23"/>
          <w:szCs w:val="23"/>
        </w:rPr>
        <w:t xml:space="preserve">- Informatie over de prijs </w:t>
      </w:r>
    </w:p>
    <w:p w:rsidR="00B229DA" w:rsidRDefault="00B229DA" w:rsidP="00B229DA">
      <w:pPr>
        <w:pStyle w:val="Default"/>
        <w:rPr>
          <w:sz w:val="23"/>
          <w:szCs w:val="23"/>
        </w:rPr>
      </w:pPr>
      <w:r>
        <w:rPr>
          <w:sz w:val="23"/>
          <w:szCs w:val="23"/>
        </w:rPr>
        <w:t xml:space="preserve">- Informatie over deelname aan de promotie </w:t>
      </w:r>
    </w:p>
    <w:p w:rsidR="00B229DA" w:rsidRDefault="00B229DA" w:rsidP="00B229DA">
      <w:pPr>
        <w:pStyle w:val="Default"/>
        <w:rPr>
          <w:sz w:val="23"/>
          <w:szCs w:val="23"/>
        </w:rPr>
      </w:pPr>
      <w:r>
        <w:rPr>
          <w:sz w:val="23"/>
          <w:szCs w:val="23"/>
        </w:rPr>
        <w:t xml:space="preserve">- Begin- en einddatum </w:t>
      </w:r>
    </w:p>
    <w:p w:rsidR="00B229DA" w:rsidRDefault="00B229DA" w:rsidP="00B229DA">
      <w:pPr>
        <w:pStyle w:val="Default"/>
        <w:rPr>
          <w:sz w:val="23"/>
          <w:szCs w:val="23"/>
        </w:rPr>
      </w:pPr>
      <w:r>
        <w:rPr>
          <w:sz w:val="23"/>
          <w:szCs w:val="23"/>
        </w:rPr>
        <w:t xml:space="preserve">- Gratis promotie </w:t>
      </w:r>
    </w:p>
    <w:p w:rsidR="00B229DA" w:rsidRDefault="00B229DA" w:rsidP="00B229DA">
      <w:pPr>
        <w:pStyle w:val="Default"/>
        <w:rPr>
          <w:sz w:val="23"/>
          <w:szCs w:val="23"/>
        </w:rPr>
      </w:pPr>
    </w:p>
    <w:p w:rsidR="00B229DA" w:rsidRPr="00B229DA" w:rsidRDefault="00B229DA" w:rsidP="00B229DA">
      <w:pPr>
        <w:pStyle w:val="Default"/>
        <w:numPr>
          <w:ilvl w:val="0"/>
          <w:numId w:val="1"/>
        </w:numPr>
        <w:rPr>
          <w:sz w:val="23"/>
          <w:szCs w:val="23"/>
          <w:u w:val="single"/>
        </w:rPr>
      </w:pPr>
      <w:r w:rsidRPr="00B229DA">
        <w:rPr>
          <w:sz w:val="23"/>
          <w:szCs w:val="23"/>
          <w:u w:val="single"/>
        </w:rPr>
        <w:t xml:space="preserve">Procedure </w:t>
      </w:r>
    </w:p>
    <w:p w:rsidR="00B229DA" w:rsidRDefault="00B229DA" w:rsidP="00B229DA">
      <w:pPr>
        <w:pStyle w:val="Default"/>
        <w:rPr>
          <w:sz w:val="23"/>
          <w:szCs w:val="23"/>
        </w:rPr>
      </w:pPr>
    </w:p>
    <w:p w:rsidR="00B229DA" w:rsidRDefault="00B229DA" w:rsidP="00B229DA">
      <w:pPr>
        <w:pStyle w:val="Default"/>
        <w:rPr>
          <w:sz w:val="23"/>
          <w:szCs w:val="23"/>
        </w:rPr>
      </w:pPr>
      <w:r>
        <w:rPr>
          <w:sz w:val="23"/>
          <w:szCs w:val="23"/>
        </w:rPr>
        <w:t xml:space="preserve">Om mee te kunnen doen aan de promotie, dienen deelnemers </w:t>
      </w:r>
      <w:proofErr w:type="spellStart"/>
      <w:r>
        <w:rPr>
          <w:sz w:val="23"/>
          <w:szCs w:val="23"/>
        </w:rPr>
        <w:t>Softonic</w:t>
      </w:r>
      <w:proofErr w:type="spellEnd"/>
      <w:r>
        <w:rPr>
          <w:sz w:val="23"/>
          <w:szCs w:val="23"/>
        </w:rPr>
        <w:t xml:space="preserve"> NL te volgen op </w:t>
      </w:r>
      <w:proofErr w:type="spellStart"/>
      <w:r>
        <w:rPr>
          <w:sz w:val="23"/>
          <w:szCs w:val="23"/>
        </w:rPr>
        <w:t>Twitter</w:t>
      </w:r>
      <w:proofErr w:type="spellEnd"/>
      <w:r>
        <w:rPr>
          <w:sz w:val="23"/>
          <w:szCs w:val="23"/>
        </w:rPr>
        <w:t xml:space="preserve"> en het promotiebericht te </w:t>
      </w:r>
      <w:proofErr w:type="spellStart"/>
      <w:r>
        <w:rPr>
          <w:sz w:val="23"/>
          <w:szCs w:val="23"/>
        </w:rPr>
        <w:t>retweeten</w:t>
      </w:r>
      <w:proofErr w:type="spellEnd"/>
      <w:r w:rsidR="000D320E">
        <w:rPr>
          <w:sz w:val="23"/>
          <w:szCs w:val="23"/>
        </w:rPr>
        <w:t>, of een reactie achter te laten op OnSoftware</w:t>
      </w:r>
      <w:bookmarkStart w:id="0" w:name="_GoBack"/>
      <w:bookmarkEnd w:id="0"/>
      <w:r>
        <w:rPr>
          <w:sz w:val="23"/>
          <w:szCs w:val="23"/>
        </w:rPr>
        <w:t xml:space="preserve">. </w:t>
      </w:r>
    </w:p>
    <w:p w:rsidR="00B229DA" w:rsidRDefault="00B229DA" w:rsidP="00B229DA">
      <w:pPr>
        <w:pStyle w:val="Default"/>
        <w:rPr>
          <w:sz w:val="23"/>
          <w:szCs w:val="23"/>
        </w:rPr>
      </w:pPr>
    </w:p>
    <w:p w:rsidR="00B229DA" w:rsidRPr="00B229DA" w:rsidRDefault="00B229DA" w:rsidP="00B229DA">
      <w:pPr>
        <w:pStyle w:val="Default"/>
        <w:numPr>
          <w:ilvl w:val="0"/>
          <w:numId w:val="1"/>
        </w:numPr>
        <w:rPr>
          <w:sz w:val="23"/>
          <w:szCs w:val="23"/>
          <w:u w:val="single"/>
        </w:rPr>
      </w:pPr>
      <w:r w:rsidRPr="00B229DA">
        <w:rPr>
          <w:sz w:val="23"/>
          <w:szCs w:val="23"/>
          <w:u w:val="single"/>
        </w:rPr>
        <w:t xml:space="preserve">Prijs </w:t>
      </w:r>
    </w:p>
    <w:p w:rsidR="00B229DA" w:rsidRDefault="00B229DA" w:rsidP="00B229DA">
      <w:pPr>
        <w:pStyle w:val="Default"/>
        <w:rPr>
          <w:sz w:val="23"/>
          <w:szCs w:val="23"/>
        </w:rPr>
      </w:pPr>
    </w:p>
    <w:p w:rsidR="00B229DA" w:rsidRDefault="00B229DA" w:rsidP="00B229DA">
      <w:pPr>
        <w:pStyle w:val="Default"/>
        <w:rPr>
          <w:sz w:val="23"/>
          <w:szCs w:val="23"/>
        </w:rPr>
      </w:pPr>
      <w:r>
        <w:rPr>
          <w:sz w:val="23"/>
          <w:szCs w:val="23"/>
        </w:rPr>
        <w:t xml:space="preserve">Maximaal </w:t>
      </w:r>
      <w:r w:rsidR="00175980">
        <w:rPr>
          <w:sz w:val="23"/>
          <w:szCs w:val="23"/>
        </w:rPr>
        <w:t>5</w:t>
      </w:r>
      <w:r>
        <w:rPr>
          <w:sz w:val="23"/>
          <w:szCs w:val="23"/>
        </w:rPr>
        <w:t xml:space="preserve"> exemplaren van </w:t>
      </w:r>
      <w:proofErr w:type="spellStart"/>
      <w:r w:rsidR="00175980">
        <w:rPr>
          <w:sz w:val="23"/>
          <w:szCs w:val="23"/>
        </w:rPr>
        <w:t>Hotspot</w:t>
      </w:r>
      <w:proofErr w:type="spellEnd"/>
      <w:r w:rsidR="00175980">
        <w:rPr>
          <w:sz w:val="23"/>
          <w:szCs w:val="23"/>
        </w:rPr>
        <w:t xml:space="preserve"> </w:t>
      </w:r>
      <w:proofErr w:type="spellStart"/>
      <w:r w:rsidR="00175980">
        <w:rPr>
          <w:sz w:val="23"/>
          <w:szCs w:val="23"/>
        </w:rPr>
        <w:t>Shield</w:t>
      </w:r>
      <w:proofErr w:type="spellEnd"/>
      <w:r w:rsidR="00175980">
        <w:rPr>
          <w:sz w:val="23"/>
          <w:szCs w:val="23"/>
        </w:rPr>
        <w:t xml:space="preserve"> Elite</w:t>
      </w:r>
      <w:r>
        <w:rPr>
          <w:sz w:val="23"/>
          <w:szCs w:val="23"/>
        </w:rPr>
        <w:t xml:space="preserve">, gepubliceerd door </w:t>
      </w:r>
      <w:proofErr w:type="spellStart"/>
      <w:r w:rsidR="00175980">
        <w:rPr>
          <w:sz w:val="23"/>
          <w:szCs w:val="23"/>
        </w:rPr>
        <w:t>AnchorFree</w:t>
      </w:r>
      <w:proofErr w:type="spellEnd"/>
      <w:r>
        <w:rPr>
          <w:sz w:val="23"/>
          <w:szCs w:val="23"/>
        </w:rPr>
        <w:t xml:space="preserve">. Deze software kost op de website van </w:t>
      </w:r>
      <w:proofErr w:type="spellStart"/>
      <w:r w:rsidR="00175980">
        <w:rPr>
          <w:sz w:val="23"/>
          <w:szCs w:val="23"/>
        </w:rPr>
        <w:t>AnchorFree</w:t>
      </w:r>
      <w:proofErr w:type="spellEnd"/>
      <w:r>
        <w:rPr>
          <w:sz w:val="23"/>
          <w:szCs w:val="23"/>
        </w:rPr>
        <w:t xml:space="preserve"> van € </w:t>
      </w:r>
      <w:r>
        <w:t>2</w:t>
      </w:r>
      <w:r w:rsidR="00175980">
        <w:t>5</w:t>
      </w:r>
      <w:r>
        <w:t>,</w:t>
      </w:r>
      <w:r w:rsidR="00175980">
        <w:t>13</w:t>
      </w:r>
      <w:r>
        <w:rPr>
          <w:sz w:val="23"/>
          <w:szCs w:val="23"/>
        </w:rPr>
        <w:t>. Met inachtneming van de Wet bescherming persoonsgegevens, aanvaardt elke deelnemer dat, in het geval hij/zij de winnaar is, de organisator het recht heeft om zijn/haar e-mailadres te gebruiken om hem/haar te informeren over het resultaat van de promotie. De prijzen en winnaars worden ge</w:t>
      </w:r>
      <w:r w:rsidR="00175980">
        <w:rPr>
          <w:sz w:val="23"/>
          <w:szCs w:val="23"/>
        </w:rPr>
        <w:t xml:space="preserve">publiceerd op onze </w:t>
      </w:r>
      <w:proofErr w:type="spellStart"/>
      <w:r w:rsidR="00175980">
        <w:rPr>
          <w:sz w:val="23"/>
          <w:szCs w:val="23"/>
        </w:rPr>
        <w:t>Twitterpagina</w:t>
      </w:r>
      <w:proofErr w:type="spellEnd"/>
      <w:r>
        <w:rPr>
          <w:sz w:val="23"/>
          <w:szCs w:val="23"/>
        </w:rPr>
        <w:t xml:space="preserve">. </w:t>
      </w:r>
    </w:p>
    <w:p w:rsidR="00B229DA" w:rsidRDefault="00B229DA" w:rsidP="00B229DA">
      <w:pPr>
        <w:pStyle w:val="Default"/>
        <w:pageBreakBefore/>
        <w:numPr>
          <w:ilvl w:val="0"/>
          <w:numId w:val="1"/>
        </w:numPr>
        <w:rPr>
          <w:sz w:val="23"/>
          <w:szCs w:val="23"/>
          <w:u w:val="single"/>
        </w:rPr>
      </w:pPr>
      <w:r w:rsidRPr="00B229DA">
        <w:rPr>
          <w:sz w:val="23"/>
          <w:szCs w:val="23"/>
          <w:u w:val="single"/>
        </w:rPr>
        <w:lastRenderedPageBreak/>
        <w:t xml:space="preserve">Diversen </w:t>
      </w:r>
    </w:p>
    <w:p w:rsidR="00B229DA" w:rsidRDefault="00B229DA" w:rsidP="00B229DA">
      <w:pPr>
        <w:pStyle w:val="Default"/>
        <w:rPr>
          <w:sz w:val="23"/>
          <w:szCs w:val="23"/>
        </w:rPr>
      </w:pPr>
    </w:p>
    <w:p w:rsidR="00B229DA" w:rsidRDefault="00B229DA" w:rsidP="00B229DA">
      <w:pPr>
        <w:rPr>
          <w:rFonts w:ascii="Times New Roman" w:hAnsi="Times New Roman" w:cs="Times New Roman"/>
          <w:sz w:val="23"/>
          <w:szCs w:val="23"/>
        </w:rPr>
      </w:pPr>
      <w:r w:rsidRPr="00B229DA">
        <w:rPr>
          <w:rFonts w:ascii="Times New Roman" w:hAnsi="Times New Roman" w:cs="Times New Roman"/>
          <w:sz w:val="23"/>
          <w:szCs w:val="23"/>
        </w:rPr>
        <w:t>In het geval dat de winnaar de prijs niet accepteert, dient hij/zij deze beslissing schriftelijk te bevestigen en wordt de prijs uitgereikt aan de vervanger. Indien de organisator deze schriftelijke bevestiging niet ontvangt, kan de prijs als ongeldig worden beschouwd. Door d</w:t>
      </w:r>
      <w:r>
        <w:rPr>
          <w:rFonts w:ascii="Times New Roman" w:hAnsi="Times New Roman" w:cs="Times New Roman"/>
          <w:sz w:val="23"/>
          <w:szCs w:val="23"/>
        </w:rPr>
        <w:t>eel te nemen aan deze promotie:</w:t>
      </w:r>
    </w:p>
    <w:p w:rsidR="00B229DA" w:rsidRDefault="00B229DA" w:rsidP="00B229DA">
      <w:pPr>
        <w:rPr>
          <w:rFonts w:ascii="Times New Roman" w:hAnsi="Times New Roman" w:cs="Times New Roman"/>
          <w:sz w:val="23"/>
          <w:szCs w:val="23"/>
        </w:rPr>
      </w:pPr>
      <w:r w:rsidRPr="00B229DA">
        <w:rPr>
          <w:rFonts w:ascii="Times New Roman" w:hAnsi="Times New Roman" w:cs="Times New Roman"/>
          <w:sz w:val="23"/>
          <w:szCs w:val="23"/>
        </w:rPr>
        <w:t>o accepteert de deelnemer deze juridische voorwaarden</w:t>
      </w:r>
    </w:p>
    <w:p w:rsidR="00B229DA" w:rsidRDefault="00B229DA" w:rsidP="00B229DA">
      <w:pPr>
        <w:rPr>
          <w:rFonts w:ascii="Times New Roman" w:hAnsi="Times New Roman" w:cs="Times New Roman"/>
          <w:sz w:val="23"/>
          <w:szCs w:val="23"/>
        </w:rPr>
      </w:pPr>
      <w:r w:rsidRPr="00B229DA">
        <w:rPr>
          <w:rFonts w:ascii="Times New Roman" w:hAnsi="Times New Roman" w:cs="Times New Roman"/>
          <w:sz w:val="23"/>
          <w:szCs w:val="23"/>
        </w:rPr>
        <w:t>o en ziet de deelnemer af van eigen jurisdictie, door de gerechtshoven en rechtbanken van Barcelona te aanvaarden als de aangewezen instanties om conflict</w:t>
      </w:r>
      <w:r>
        <w:rPr>
          <w:rFonts w:ascii="Times New Roman" w:hAnsi="Times New Roman" w:cs="Times New Roman"/>
          <w:sz w:val="23"/>
          <w:szCs w:val="23"/>
        </w:rPr>
        <w:t>en en geschillen te beslechten.</w:t>
      </w:r>
    </w:p>
    <w:p w:rsidR="00B229DA" w:rsidRPr="00B229DA" w:rsidRDefault="00B229DA" w:rsidP="00B229DA">
      <w:pPr>
        <w:rPr>
          <w:rFonts w:ascii="Times New Roman" w:hAnsi="Times New Roman" w:cs="Times New Roman"/>
        </w:rPr>
      </w:pPr>
      <w:r w:rsidRPr="00B229DA">
        <w:rPr>
          <w:rFonts w:ascii="Times New Roman" w:hAnsi="Times New Roman" w:cs="Times New Roman"/>
          <w:sz w:val="23"/>
          <w:szCs w:val="23"/>
        </w:rPr>
        <w:t>De organisator kan niet verantwoordelijk worden gesteld voor schades en klachten die voortkomen naar aanleiding van de prijs. De organisator is vrijgesteld van alle verplichting en compensatie richting de deelnemers, in het geval dat de promotie door overmacht of door juridische redenen geannuleerd wordt.</w:t>
      </w:r>
      <w:r>
        <w:rPr>
          <w:rFonts w:ascii="Times New Roman" w:hAnsi="Times New Roman" w:cs="Times New Roman"/>
          <w:sz w:val="23"/>
          <w:szCs w:val="23"/>
        </w:rPr>
        <w:t xml:space="preserve"> </w:t>
      </w:r>
      <w:r w:rsidRPr="00B229DA">
        <w:rPr>
          <w:rFonts w:ascii="Times New Roman" w:hAnsi="Times New Roman" w:cs="Times New Roman"/>
          <w:sz w:val="23"/>
          <w:szCs w:val="23"/>
        </w:rPr>
        <w:t xml:space="preserve">In Barcelona </w:t>
      </w:r>
      <w:r w:rsidR="00175980">
        <w:rPr>
          <w:rFonts w:ascii="Times New Roman" w:hAnsi="Times New Roman" w:cs="Times New Roman"/>
          <w:sz w:val="23"/>
          <w:szCs w:val="23"/>
        </w:rPr>
        <w:t>05/12</w:t>
      </w:r>
      <w:r w:rsidRPr="00B229DA">
        <w:rPr>
          <w:rFonts w:ascii="Times New Roman" w:hAnsi="Times New Roman" w:cs="Times New Roman"/>
          <w:sz w:val="23"/>
          <w:szCs w:val="23"/>
        </w:rPr>
        <w:t>/2012</w:t>
      </w:r>
    </w:p>
    <w:p w:rsidR="00B229DA" w:rsidRPr="00B229DA" w:rsidRDefault="00B229DA" w:rsidP="00B229DA">
      <w:pPr>
        <w:pStyle w:val="Default"/>
        <w:rPr>
          <w:sz w:val="23"/>
          <w:szCs w:val="23"/>
        </w:rPr>
      </w:pPr>
    </w:p>
    <w:sectPr w:rsidR="00B229DA" w:rsidRPr="00B229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66A6C"/>
    <w:multiLevelType w:val="hybridMultilevel"/>
    <w:tmpl w:val="800E3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9DA"/>
    <w:rsid w:val="000D320E"/>
    <w:rsid w:val="00175980"/>
    <w:rsid w:val="00B229DA"/>
    <w:rsid w:val="00BA5D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229D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229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SOFTONIC</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van Vliet</dc:creator>
  <cp:lastModifiedBy>Arthur van Vliet</cp:lastModifiedBy>
  <cp:revision>3</cp:revision>
  <dcterms:created xsi:type="dcterms:W3CDTF">2012-12-05T09:53:00Z</dcterms:created>
  <dcterms:modified xsi:type="dcterms:W3CDTF">2012-12-05T10:37:00Z</dcterms:modified>
</cp:coreProperties>
</file>